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3E49" w:rsidRPr="00233E49" w:rsidRDefault="00233E49" w:rsidP="00233E49">
      <w:pPr>
        <w:spacing w:line="264" w:lineRule="auto"/>
        <w:rPr>
          <w:rFonts w:asciiTheme="minorHAnsi" w:hAnsiTheme="minorHAnsi" w:cstheme="minorHAnsi"/>
          <w:b/>
          <w:bCs/>
          <w:sz w:val="22"/>
        </w:rPr>
      </w:pPr>
      <w:r w:rsidRPr="00233E49">
        <w:rPr>
          <w:rFonts w:asciiTheme="minorHAnsi" w:hAnsiTheme="minorHAnsi" w:cstheme="minorHAnsi"/>
          <w:b/>
          <w:bCs/>
          <w:sz w:val="22"/>
        </w:rPr>
        <w:t>TEXTY KE STUDIU</w:t>
      </w:r>
    </w:p>
    <w:p w:rsidR="00233E49" w:rsidRPr="00233E49" w:rsidRDefault="00233E49" w:rsidP="00233E49">
      <w:pPr>
        <w:spacing w:line="264" w:lineRule="auto"/>
        <w:rPr>
          <w:rFonts w:asciiTheme="minorHAnsi" w:hAnsiTheme="minorHAnsi" w:cstheme="minorHAnsi"/>
          <w:b/>
          <w:bCs/>
          <w:sz w:val="22"/>
        </w:rPr>
      </w:pPr>
    </w:p>
    <w:p w:rsidR="00233E49" w:rsidRPr="00233E49" w:rsidRDefault="00233E49" w:rsidP="00233E49">
      <w:pPr>
        <w:spacing w:line="264" w:lineRule="auto"/>
        <w:rPr>
          <w:rFonts w:asciiTheme="minorHAnsi" w:hAnsiTheme="minorHAnsi" w:cstheme="minorHAnsi"/>
          <w:sz w:val="22"/>
        </w:rPr>
      </w:pPr>
      <w:r w:rsidRPr="00233E49">
        <w:rPr>
          <w:rFonts w:asciiTheme="minorHAnsi" w:hAnsiTheme="minorHAnsi" w:cstheme="minorHAnsi"/>
          <w:b/>
          <w:bCs/>
          <w:sz w:val="22"/>
        </w:rPr>
        <w:t>Škrob</w:t>
      </w:r>
      <w:r w:rsidRPr="00233E49">
        <w:rPr>
          <w:rFonts w:asciiTheme="minorHAnsi" w:hAnsiTheme="minorHAnsi" w:cstheme="minorHAnsi"/>
          <w:sz w:val="22"/>
        </w:rPr>
        <w:t xml:space="preserve"> (</w:t>
      </w:r>
      <w:proofErr w:type="spellStart"/>
      <w:r w:rsidRPr="00233E49">
        <w:rPr>
          <w:rFonts w:asciiTheme="minorHAnsi" w:hAnsiTheme="minorHAnsi" w:cstheme="minorHAnsi"/>
          <w:i/>
          <w:iCs/>
          <w:sz w:val="22"/>
        </w:rPr>
        <w:t>amylum</w:t>
      </w:r>
      <w:proofErr w:type="spellEnd"/>
      <w:r w:rsidRPr="00233E49">
        <w:rPr>
          <w:rFonts w:asciiTheme="minorHAnsi" w:hAnsiTheme="minorHAnsi" w:cstheme="minorHAnsi"/>
          <w:sz w:val="22"/>
        </w:rPr>
        <w:t xml:space="preserve">) </w:t>
      </w:r>
    </w:p>
    <w:p w:rsidR="00233E49" w:rsidRPr="00233E49" w:rsidRDefault="00A61CA4" w:rsidP="00233E49">
      <w:pPr>
        <w:spacing w:line="264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Škrob </w:t>
      </w:r>
      <w:r w:rsidR="00233E49" w:rsidRPr="00233E49">
        <w:rPr>
          <w:rFonts w:asciiTheme="minorHAnsi" w:hAnsiTheme="minorHAnsi" w:cstheme="minorHAnsi"/>
          <w:sz w:val="22"/>
        </w:rPr>
        <w:t xml:space="preserve">je látka s velkou molekulou tvořenou mnoha molekulami jednoduchých cukrů (glukózy). Tuto látku produkuje běžně většina rostlin jako zásobu energie. Je to bílý prášek bez chuti a vůně, nerozpustný ve studené </w:t>
      </w:r>
      <w:hyperlink r:id="rId7" w:tooltip="Voda" w:history="1">
        <w:r w:rsidR="00233E49" w:rsidRPr="00233E49">
          <w:rPr>
            <w:rFonts w:asciiTheme="minorHAnsi" w:hAnsiTheme="minorHAnsi" w:cstheme="minorHAnsi"/>
            <w:sz w:val="22"/>
          </w:rPr>
          <w:t>vodě</w:t>
        </w:r>
      </w:hyperlink>
      <w:r w:rsidR="00233E49" w:rsidRPr="00233E49">
        <w:rPr>
          <w:rFonts w:asciiTheme="minorHAnsi" w:hAnsiTheme="minorHAnsi" w:cstheme="minorHAnsi"/>
          <w:sz w:val="22"/>
        </w:rPr>
        <w:t xml:space="preserve">. Jedná se o konečný produkt </w:t>
      </w:r>
      <w:hyperlink r:id="rId8" w:tooltip="Fotosyntéza" w:history="1">
        <w:r w:rsidR="00233E49" w:rsidRPr="00233E49">
          <w:rPr>
            <w:rFonts w:asciiTheme="minorHAnsi" w:hAnsiTheme="minorHAnsi" w:cstheme="minorHAnsi"/>
            <w:sz w:val="22"/>
          </w:rPr>
          <w:t>fotosyntézy</w:t>
        </w:r>
      </w:hyperlink>
      <w:r w:rsidR="00233E49" w:rsidRPr="00233E49">
        <w:rPr>
          <w:rFonts w:asciiTheme="minorHAnsi" w:hAnsiTheme="minorHAnsi" w:cstheme="minorHAnsi"/>
          <w:sz w:val="22"/>
        </w:rPr>
        <w:t xml:space="preserve"> rostlin. </w:t>
      </w:r>
    </w:p>
    <w:p w:rsidR="00233E49" w:rsidRPr="00233E49" w:rsidRDefault="00233E49" w:rsidP="00233E49">
      <w:pPr>
        <w:spacing w:line="264" w:lineRule="auto"/>
        <w:rPr>
          <w:rFonts w:asciiTheme="minorHAnsi" w:hAnsiTheme="minorHAnsi" w:cstheme="minorHAnsi"/>
          <w:sz w:val="22"/>
        </w:rPr>
      </w:pPr>
      <w:r w:rsidRPr="00233E49">
        <w:rPr>
          <w:rFonts w:asciiTheme="minorHAnsi" w:hAnsiTheme="minorHAnsi" w:cstheme="minorHAnsi"/>
          <w:b/>
          <w:bCs/>
          <w:sz w:val="22"/>
        </w:rPr>
        <w:t>Chemické vlastnosti</w:t>
      </w:r>
    </w:p>
    <w:p w:rsidR="00233E49" w:rsidRPr="00233E49" w:rsidRDefault="00233E49" w:rsidP="00233E49">
      <w:pPr>
        <w:spacing w:line="264" w:lineRule="auto"/>
        <w:rPr>
          <w:rFonts w:asciiTheme="minorHAnsi" w:hAnsiTheme="minorHAnsi" w:cstheme="minorHAnsi"/>
          <w:sz w:val="22"/>
        </w:rPr>
      </w:pPr>
      <w:r w:rsidRPr="00233E49">
        <w:rPr>
          <w:rFonts w:asciiTheme="minorHAnsi" w:hAnsiTheme="minorHAnsi" w:cstheme="minorHAnsi"/>
          <w:sz w:val="22"/>
        </w:rPr>
        <w:t xml:space="preserve">Škrob je </w:t>
      </w:r>
      <w:hyperlink r:id="rId9" w:tooltip="Polysacharidy" w:history="1">
        <w:r w:rsidRPr="00233E49">
          <w:rPr>
            <w:rFonts w:asciiTheme="minorHAnsi" w:hAnsiTheme="minorHAnsi" w:cstheme="minorHAnsi"/>
            <w:sz w:val="22"/>
          </w:rPr>
          <w:t>tedy</w:t>
        </w:r>
      </w:hyperlink>
      <w:r w:rsidRPr="00233E49">
        <w:rPr>
          <w:rFonts w:asciiTheme="minorHAnsi" w:hAnsiTheme="minorHAnsi" w:cstheme="minorHAnsi"/>
          <w:sz w:val="22"/>
        </w:rPr>
        <w:t xml:space="preserve"> složitý cukr (polysacharid) se vzorcem (C</w:t>
      </w:r>
      <w:r w:rsidRPr="00233E49">
        <w:rPr>
          <w:rFonts w:asciiTheme="minorHAnsi" w:hAnsiTheme="minorHAnsi" w:cstheme="minorHAnsi"/>
          <w:sz w:val="22"/>
          <w:vertAlign w:val="subscript"/>
        </w:rPr>
        <w:t>6</w:t>
      </w:r>
      <w:r w:rsidRPr="00233E49">
        <w:rPr>
          <w:rFonts w:asciiTheme="minorHAnsi" w:hAnsiTheme="minorHAnsi" w:cstheme="minorHAnsi"/>
          <w:sz w:val="22"/>
        </w:rPr>
        <w:t>H</w:t>
      </w:r>
      <w:r w:rsidRPr="00233E49">
        <w:rPr>
          <w:rFonts w:asciiTheme="minorHAnsi" w:hAnsiTheme="minorHAnsi" w:cstheme="minorHAnsi"/>
          <w:sz w:val="22"/>
          <w:vertAlign w:val="subscript"/>
        </w:rPr>
        <w:t>10</w:t>
      </w:r>
      <w:r w:rsidRPr="00233E49">
        <w:rPr>
          <w:rFonts w:asciiTheme="minorHAnsi" w:hAnsiTheme="minorHAnsi" w:cstheme="minorHAnsi"/>
          <w:sz w:val="22"/>
        </w:rPr>
        <w:t>O</w:t>
      </w:r>
      <w:r w:rsidRPr="00233E49">
        <w:rPr>
          <w:rFonts w:asciiTheme="minorHAnsi" w:hAnsiTheme="minorHAnsi" w:cstheme="minorHAnsi"/>
          <w:sz w:val="22"/>
          <w:vertAlign w:val="subscript"/>
        </w:rPr>
        <w:t>5</w:t>
      </w:r>
      <w:r w:rsidRPr="00233E49">
        <w:rPr>
          <w:rFonts w:asciiTheme="minorHAnsi" w:hAnsiTheme="minorHAnsi" w:cstheme="minorHAnsi"/>
          <w:sz w:val="22"/>
        </w:rPr>
        <w:t>)</w:t>
      </w:r>
      <w:r w:rsidRPr="00233E49">
        <w:rPr>
          <w:rFonts w:asciiTheme="minorHAnsi" w:hAnsiTheme="minorHAnsi" w:cstheme="minorHAnsi"/>
          <w:i/>
          <w:iCs/>
          <w:sz w:val="22"/>
          <w:vertAlign w:val="subscript"/>
        </w:rPr>
        <w:t>n</w:t>
      </w:r>
      <w:r w:rsidRPr="00233E49">
        <w:rPr>
          <w:rFonts w:asciiTheme="minorHAnsi" w:hAnsiTheme="minorHAnsi" w:cstheme="minorHAnsi"/>
          <w:sz w:val="22"/>
        </w:rPr>
        <w:t xml:space="preserve"> složený z</w:t>
      </w:r>
      <w:r w:rsidR="002C1292">
        <w:rPr>
          <w:rFonts w:asciiTheme="minorHAnsi" w:hAnsiTheme="minorHAnsi" w:cstheme="minorHAnsi"/>
          <w:sz w:val="22"/>
        </w:rPr>
        <w:t>e</w:t>
      </w:r>
      <w:r w:rsidRPr="00233E49">
        <w:rPr>
          <w:rFonts w:asciiTheme="minorHAnsi" w:hAnsiTheme="minorHAnsi" w:cstheme="minorHAnsi"/>
          <w:sz w:val="22"/>
        </w:rPr>
        <w:t xml:space="preserve"> dvou různých polysacharidů: </w:t>
      </w:r>
      <w:hyperlink r:id="rId10" w:tooltip="Amylóza (stránka neexistuje)" w:history="1">
        <w:r w:rsidRPr="00233E49">
          <w:rPr>
            <w:rFonts w:asciiTheme="minorHAnsi" w:hAnsiTheme="minorHAnsi" w:cstheme="minorHAnsi"/>
            <w:sz w:val="22"/>
          </w:rPr>
          <w:t>amylózy</w:t>
        </w:r>
      </w:hyperlink>
      <w:r w:rsidRPr="00233E49">
        <w:rPr>
          <w:rFonts w:asciiTheme="minorHAnsi" w:hAnsiTheme="minorHAnsi" w:cstheme="minorHAnsi"/>
          <w:sz w:val="22"/>
        </w:rPr>
        <w:t xml:space="preserve"> a </w:t>
      </w:r>
      <w:hyperlink r:id="rId11" w:tooltip="Amylopektin (stránka neexistuje)" w:history="1">
        <w:r w:rsidRPr="00233E49">
          <w:rPr>
            <w:rFonts w:asciiTheme="minorHAnsi" w:hAnsiTheme="minorHAnsi" w:cstheme="minorHAnsi"/>
            <w:sz w:val="22"/>
          </w:rPr>
          <w:t>amylopektinu</w:t>
        </w:r>
      </w:hyperlink>
      <w:r w:rsidRPr="00233E49">
        <w:rPr>
          <w:rFonts w:asciiTheme="minorHAnsi" w:hAnsiTheme="minorHAnsi" w:cstheme="minorHAnsi"/>
          <w:sz w:val="22"/>
        </w:rPr>
        <w:t>, tvořených několika tisíci až desetitisíci molekul </w:t>
      </w:r>
      <w:hyperlink r:id="rId12" w:tooltip="Glukóza" w:history="1">
        <w:r w:rsidRPr="00233E49">
          <w:rPr>
            <w:rFonts w:asciiTheme="minorHAnsi" w:hAnsiTheme="minorHAnsi" w:cstheme="minorHAnsi"/>
            <w:sz w:val="22"/>
          </w:rPr>
          <w:t>glukózy</w:t>
        </w:r>
      </w:hyperlink>
      <w:r w:rsidRPr="00233E49">
        <w:rPr>
          <w:rFonts w:asciiTheme="minorHAnsi" w:hAnsiTheme="minorHAnsi" w:cstheme="minorHAnsi"/>
          <w:sz w:val="22"/>
        </w:rPr>
        <w:t xml:space="preserve">. Škrob kromě glukózy obsahuje v malém množství i bílkoviny a tuky a také zhruba 25–35 % vody. </w:t>
      </w:r>
    </w:p>
    <w:p w:rsidR="00233E49" w:rsidRPr="00233E49" w:rsidRDefault="00233E49" w:rsidP="00233E49">
      <w:pPr>
        <w:spacing w:line="264" w:lineRule="auto"/>
        <w:rPr>
          <w:rFonts w:asciiTheme="minorHAnsi" w:hAnsiTheme="minorHAnsi" w:cstheme="minorHAnsi"/>
          <w:sz w:val="22"/>
        </w:rPr>
      </w:pPr>
      <w:r w:rsidRPr="00233E49">
        <w:rPr>
          <w:rFonts w:asciiTheme="minorHAnsi" w:hAnsiTheme="minorHAnsi" w:cstheme="minorHAnsi"/>
          <w:sz w:val="22"/>
        </w:rPr>
        <w:t xml:space="preserve">Škrob není </w:t>
      </w:r>
      <w:r w:rsidR="00A61CA4">
        <w:rPr>
          <w:rFonts w:asciiTheme="minorHAnsi" w:hAnsiTheme="minorHAnsi" w:cstheme="minorHAnsi"/>
          <w:sz w:val="22"/>
        </w:rPr>
        <w:t xml:space="preserve">v </w:t>
      </w:r>
      <w:r w:rsidRPr="00233E49">
        <w:rPr>
          <w:rFonts w:asciiTheme="minorHAnsi" w:hAnsiTheme="minorHAnsi" w:cstheme="minorHAnsi"/>
          <w:sz w:val="22"/>
        </w:rPr>
        <w:t xml:space="preserve">základní podobě pro člověka stravitelný a taky není </w:t>
      </w:r>
      <w:hyperlink r:id="rId13" w:tooltip="Alkoholové kvašení" w:history="1">
        <w:r w:rsidRPr="00233E49">
          <w:rPr>
            <w:rFonts w:asciiTheme="minorHAnsi" w:hAnsiTheme="minorHAnsi" w:cstheme="minorHAnsi"/>
            <w:sz w:val="22"/>
          </w:rPr>
          <w:t>alkoholicky zkvasitelný</w:t>
        </w:r>
      </w:hyperlink>
      <w:r w:rsidRPr="00233E49">
        <w:rPr>
          <w:rFonts w:asciiTheme="minorHAnsi" w:hAnsiTheme="minorHAnsi" w:cstheme="minorHAnsi"/>
          <w:sz w:val="22"/>
        </w:rPr>
        <w:t>. Při trávení je nejprve nu</w:t>
      </w:r>
      <w:r w:rsidR="002C1292">
        <w:rPr>
          <w:rFonts w:asciiTheme="minorHAnsi" w:hAnsiTheme="minorHAnsi" w:cstheme="minorHAnsi"/>
          <w:sz w:val="22"/>
        </w:rPr>
        <w:t>tné ho rozštěpit pomocí enzymů/</w:t>
      </w:r>
      <w:r w:rsidRPr="00233E49">
        <w:rPr>
          <w:rFonts w:asciiTheme="minorHAnsi" w:hAnsiTheme="minorHAnsi" w:cstheme="minorHAnsi"/>
          <w:sz w:val="22"/>
        </w:rPr>
        <w:t xml:space="preserve">amyláz (v trávicí soustavě živočichů včetně člověka) na jednodušší cukry. Důkaz škrobu v neznámé látce se provádí </w:t>
      </w:r>
      <w:hyperlink r:id="rId14" w:tooltip="Roztok" w:history="1">
        <w:r w:rsidRPr="00233E49">
          <w:rPr>
            <w:rFonts w:asciiTheme="minorHAnsi" w:hAnsiTheme="minorHAnsi" w:cstheme="minorHAnsi"/>
            <w:sz w:val="22"/>
          </w:rPr>
          <w:t>roztokem</w:t>
        </w:r>
      </w:hyperlink>
      <w:r w:rsidRPr="00233E49">
        <w:rPr>
          <w:rFonts w:asciiTheme="minorHAnsi" w:hAnsiTheme="minorHAnsi" w:cstheme="minorHAnsi"/>
          <w:sz w:val="22"/>
        </w:rPr>
        <w:t xml:space="preserve"> </w:t>
      </w:r>
      <w:hyperlink r:id="rId15" w:tooltip="Jod" w:history="1">
        <w:r w:rsidRPr="00233E49">
          <w:rPr>
            <w:rFonts w:asciiTheme="minorHAnsi" w:hAnsiTheme="minorHAnsi" w:cstheme="minorHAnsi"/>
            <w:sz w:val="22"/>
          </w:rPr>
          <w:t>jódu</w:t>
        </w:r>
      </w:hyperlink>
      <w:r w:rsidRPr="00233E49">
        <w:rPr>
          <w:rFonts w:asciiTheme="minorHAnsi" w:hAnsiTheme="minorHAnsi" w:cstheme="minorHAnsi"/>
          <w:sz w:val="22"/>
        </w:rPr>
        <w:t xml:space="preserve">, jehož přítomnost prozrazuje modrofialové </w:t>
      </w:r>
      <w:hyperlink r:id="rId16" w:tooltip="Barva" w:history="1">
        <w:r w:rsidRPr="00233E49">
          <w:rPr>
            <w:rFonts w:asciiTheme="minorHAnsi" w:hAnsiTheme="minorHAnsi" w:cstheme="minorHAnsi"/>
            <w:sz w:val="22"/>
          </w:rPr>
          <w:t>zbarvení</w:t>
        </w:r>
      </w:hyperlink>
      <w:r w:rsidRPr="00233E49">
        <w:rPr>
          <w:rFonts w:asciiTheme="minorHAnsi" w:hAnsiTheme="minorHAnsi" w:cstheme="minorHAnsi"/>
          <w:sz w:val="22"/>
        </w:rPr>
        <w:t xml:space="preserve">. K tomuto jevu dochází, protože velikost dutiny šroubovice amylózy odpovídá velikosti molekuly </w:t>
      </w:r>
      <w:hyperlink r:id="rId17" w:tooltip="Jod" w:history="1">
        <w:r w:rsidRPr="00233E49">
          <w:rPr>
            <w:rFonts w:asciiTheme="minorHAnsi" w:hAnsiTheme="minorHAnsi" w:cstheme="minorHAnsi"/>
            <w:sz w:val="22"/>
          </w:rPr>
          <w:t>jódu</w:t>
        </w:r>
      </w:hyperlink>
      <w:r w:rsidRPr="00233E49">
        <w:rPr>
          <w:rFonts w:asciiTheme="minorHAnsi" w:hAnsiTheme="minorHAnsi" w:cstheme="minorHAnsi"/>
          <w:sz w:val="22"/>
        </w:rPr>
        <w:t xml:space="preserve"> I</w:t>
      </w:r>
      <w:r w:rsidRPr="00233E49">
        <w:rPr>
          <w:rFonts w:asciiTheme="minorHAnsi" w:hAnsiTheme="minorHAnsi" w:cstheme="minorHAnsi"/>
          <w:sz w:val="22"/>
          <w:vertAlign w:val="subscript"/>
        </w:rPr>
        <w:t>2</w:t>
      </w:r>
      <w:r w:rsidR="002C1292">
        <w:rPr>
          <w:rFonts w:asciiTheme="minorHAnsi" w:hAnsiTheme="minorHAnsi" w:cstheme="minorHAnsi"/>
          <w:sz w:val="22"/>
        </w:rPr>
        <w:t>,</w:t>
      </w:r>
      <w:r w:rsidRPr="00233E49">
        <w:rPr>
          <w:rFonts w:asciiTheme="minorHAnsi" w:hAnsiTheme="minorHAnsi" w:cstheme="minorHAnsi"/>
          <w:sz w:val="22"/>
        </w:rPr>
        <w:t xml:space="preserve"> se kterou tvoří barevný </w:t>
      </w:r>
      <w:hyperlink r:id="rId18" w:tooltip="Komplexní sloučenina" w:history="1">
        <w:r w:rsidRPr="00233E49">
          <w:rPr>
            <w:rFonts w:asciiTheme="minorHAnsi" w:hAnsiTheme="minorHAnsi" w:cstheme="minorHAnsi"/>
            <w:sz w:val="22"/>
          </w:rPr>
          <w:t>komplex</w:t>
        </w:r>
      </w:hyperlink>
      <w:r w:rsidRPr="00233E49">
        <w:rPr>
          <w:rFonts w:asciiTheme="minorHAnsi" w:hAnsiTheme="minorHAnsi" w:cstheme="minorHAnsi"/>
          <w:sz w:val="22"/>
        </w:rPr>
        <w:t xml:space="preserve">. </w:t>
      </w:r>
    </w:p>
    <w:p w:rsidR="00233E49" w:rsidRPr="00233E49" w:rsidRDefault="00233E49" w:rsidP="00233E49">
      <w:pPr>
        <w:spacing w:line="264" w:lineRule="auto"/>
        <w:outlineLvl w:val="1"/>
        <w:rPr>
          <w:rFonts w:asciiTheme="minorHAnsi" w:hAnsiTheme="minorHAnsi" w:cstheme="minorHAnsi"/>
          <w:b/>
          <w:bCs/>
          <w:sz w:val="22"/>
        </w:rPr>
      </w:pPr>
      <w:r w:rsidRPr="00233E49">
        <w:rPr>
          <w:rFonts w:asciiTheme="minorHAnsi" w:hAnsiTheme="minorHAnsi" w:cstheme="minorHAnsi"/>
          <w:b/>
          <w:bCs/>
          <w:sz w:val="22"/>
        </w:rPr>
        <w:t>Zdroje a využití</w:t>
      </w:r>
    </w:p>
    <w:p w:rsidR="00233E49" w:rsidRPr="00233E49" w:rsidRDefault="00233E49" w:rsidP="00233E49">
      <w:pPr>
        <w:spacing w:line="264" w:lineRule="auto"/>
        <w:rPr>
          <w:rFonts w:asciiTheme="minorHAnsi" w:hAnsiTheme="minorHAnsi" w:cstheme="minorHAnsi"/>
          <w:sz w:val="22"/>
        </w:rPr>
      </w:pPr>
      <w:r w:rsidRPr="00233E49">
        <w:rPr>
          <w:rFonts w:asciiTheme="minorHAnsi" w:hAnsiTheme="minorHAnsi" w:cstheme="minorHAnsi"/>
          <w:sz w:val="22"/>
        </w:rPr>
        <w:t>Ukládá se v </w:t>
      </w:r>
      <w:hyperlink r:id="rId19" w:tooltip="Zásobní orgán (stránka neexistuje)" w:history="1">
        <w:r w:rsidRPr="00233E49">
          <w:rPr>
            <w:rFonts w:asciiTheme="minorHAnsi" w:hAnsiTheme="minorHAnsi" w:cstheme="minorHAnsi"/>
            <w:sz w:val="22"/>
          </w:rPr>
          <w:t>zásobních orgánech</w:t>
        </w:r>
      </w:hyperlink>
      <w:r w:rsidRPr="00233E49">
        <w:rPr>
          <w:rFonts w:asciiTheme="minorHAnsi" w:hAnsiTheme="minorHAnsi" w:cstheme="minorHAnsi"/>
          <w:sz w:val="22"/>
        </w:rPr>
        <w:t xml:space="preserve"> rostlin (</w:t>
      </w:r>
      <w:r w:rsidR="002C1292">
        <w:rPr>
          <w:rFonts w:asciiTheme="minorHAnsi" w:hAnsiTheme="minorHAnsi" w:cstheme="minorHAnsi"/>
          <w:sz w:val="22"/>
        </w:rPr>
        <w:t xml:space="preserve">v </w:t>
      </w:r>
      <w:hyperlink r:id="rId20" w:tooltip="Semeno" w:history="1">
        <w:r w:rsidRPr="00233E49">
          <w:rPr>
            <w:rFonts w:asciiTheme="minorHAnsi" w:hAnsiTheme="minorHAnsi" w:cstheme="minorHAnsi"/>
            <w:sz w:val="22"/>
          </w:rPr>
          <w:t>semenech</w:t>
        </w:r>
      </w:hyperlink>
      <w:r w:rsidRPr="00233E49">
        <w:rPr>
          <w:rFonts w:asciiTheme="minorHAnsi" w:hAnsiTheme="minorHAnsi" w:cstheme="minorHAnsi"/>
          <w:sz w:val="22"/>
        </w:rPr>
        <w:t xml:space="preserve"> </w:t>
      </w:r>
      <w:hyperlink r:id="rId21" w:tooltip="Kukuřice" w:history="1">
        <w:r w:rsidRPr="00233E49">
          <w:rPr>
            <w:rFonts w:asciiTheme="minorHAnsi" w:hAnsiTheme="minorHAnsi" w:cstheme="minorHAnsi"/>
            <w:sz w:val="22"/>
          </w:rPr>
          <w:t>kukuřice</w:t>
        </w:r>
      </w:hyperlink>
      <w:r w:rsidRPr="00233E49">
        <w:rPr>
          <w:rFonts w:asciiTheme="minorHAnsi" w:hAnsiTheme="minorHAnsi" w:cstheme="minorHAnsi"/>
          <w:sz w:val="22"/>
        </w:rPr>
        <w:t xml:space="preserve">, </w:t>
      </w:r>
      <w:hyperlink r:id="rId22" w:tooltip="Pšenice" w:history="1">
        <w:r w:rsidRPr="00233E49">
          <w:rPr>
            <w:rFonts w:asciiTheme="minorHAnsi" w:hAnsiTheme="minorHAnsi" w:cstheme="minorHAnsi"/>
            <w:sz w:val="22"/>
          </w:rPr>
          <w:t>pšenice</w:t>
        </w:r>
      </w:hyperlink>
      <w:r w:rsidRPr="00233E49">
        <w:rPr>
          <w:rFonts w:asciiTheme="minorHAnsi" w:hAnsiTheme="minorHAnsi" w:cstheme="minorHAnsi"/>
          <w:sz w:val="22"/>
        </w:rPr>
        <w:t xml:space="preserve">, </w:t>
      </w:r>
      <w:hyperlink r:id="rId23" w:tooltip="Rýže" w:history="1">
        <w:r w:rsidRPr="00233E49">
          <w:rPr>
            <w:rFonts w:asciiTheme="minorHAnsi" w:hAnsiTheme="minorHAnsi" w:cstheme="minorHAnsi"/>
            <w:sz w:val="22"/>
          </w:rPr>
          <w:t>rýže</w:t>
        </w:r>
      </w:hyperlink>
      <w:r w:rsidRPr="00233E49">
        <w:rPr>
          <w:rFonts w:asciiTheme="minorHAnsi" w:hAnsiTheme="minorHAnsi" w:cstheme="minorHAnsi"/>
          <w:sz w:val="22"/>
        </w:rPr>
        <w:t xml:space="preserve"> a dalších</w:t>
      </w:r>
      <w:r w:rsidR="002C1292">
        <w:rPr>
          <w:rFonts w:asciiTheme="minorHAnsi" w:hAnsiTheme="minorHAnsi" w:cstheme="minorHAnsi"/>
          <w:sz w:val="22"/>
        </w:rPr>
        <w:t>,</w:t>
      </w:r>
      <w:r w:rsidRPr="00233E49">
        <w:rPr>
          <w:rFonts w:asciiTheme="minorHAnsi" w:hAnsiTheme="minorHAnsi" w:cstheme="minorHAnsi"/>
          <w:sz w:val="22"/>
        </w:rPr>
        <w:t xml:space="preserve"> nebo v </w:t>
      </w:r>
      <w:hyperlink r:id="rId24" w:tooltip="Hlíza" w:history="1">
        <w:r w:rsidRPr="00233E49">
          <w:rPr>
            <w:rFonts w:asciiTheme="minorHAnsi" w:hAnsiTheme="minorHAnsi" w:cstheme="minorHAnsi"/>
            <w:sz w:val="22"/>
          </w:rPr>
          <w:t>hlízách</w:t>
        </w:r>
      </w:hyperlink>
      <w:r w:rsidRPr="00233E49">
        <w:rPr>
          <w:rFonts w:asciiTheme="minorHAnsi" w:hAnsiTheme="minorHAnsi" w:cstheme="minorHAnsi"/>
          <w:sz w:val="22"/>
        </w:rPr>
        <w:t xml:space="preserve"> </w:t>
      </w:r>
      <w:hyperlink r:id="rId25" w:tooltip="Lilek brambor" w:history="1">
        <w:r w:rsidRPr="00233E49">
          <w:rPr>
            <w:rFonts w:asciiTheme="minorHAnsi" w:hAnsiTheme="minorHAnsi" w:cstheme="minorHAnsi"/>
            <w:sz w:val="22"/>
          </w:rPr>
          <w:t>brambor</w:t>
        </w:r>
      </w:hyperlink>
      <w:r w:rsidRPr="00233E49">
        <w:rPr>
          <w:rFonts w:asciiTheme="minorHAnsi" w:hAnsiTheme="minorHAnsi" w:cstheme="minorHAnsi"/>
          <w:sz w:val="22"/>
        </w:rPr>
        <w:t>u) ve formě škrobových zrn. Často se jedná o vyplnění plastidů bez barviv – takzvaných „</w:t>
      </w:r>
      <w:proofErr w:type="spellStart"/>
      <w:r w:rsidRPr="00233E49">
        <w:rPr>
          <w:rFonts w:asciiTheme="minorHAnsi" w:hAnsiTheme="minorHAnsi" w:cstheme="minorHAnsi"/>
          <w:sz w:val="22"/>
        </w:rPr>
        <w:t>leukoplastů</w:t>
      </w:r>
      <w:proofErr w:type="spellEnd"/>
      <w:r w:rsidRPr="00233E49">
        <w:rPr>
          <w:rFonts w:asciiTheme="minorHAnsi" w:hAnsiTheme="minorHAnsi" w:cstheme="minorHAnsi"/>
          <w:sz w:val="22"/>
        </w:rPr>
        <w:t>“. Po vyplnění škrobem je označujeme jako „amyloplasty“. Škrobová zrna mají často velmi specifický tvar charakteristický pro danou skupinu rostlin.</w:t>
      </w:r>
    </w:p>
    <w:p w:rsidR="00233E49" w:rsidRPr="00233E49" w:rsidRDefault="00233E49" w:rsidP="00233E49">
      <w:pPr>
        <w:spacing w:line="264" w:lineRule="auto"/>
        <w:rPr>
          <w:rFonts w:asciiTheme="minorHAnsi" w:hAnsiTheme="minorHAnsi" w:cstheme="minorHAnsi"/>
          <w:sz w:val="22"/>
        </w:rPr>
      </w:pPr>
      <w:r w:rsidRPr="00233E49">
        <w:rPr>
          <w:rFonts w:asciiTheme="minorHAnsi" w:hAnsiTheme="minorHAnsi" w:cstheme="minorHAnsi"/>
          <w:sz w:val="22"/>
        </w:rPr>
        <w:t xml:space="preserve"> Zvláště bohaté na škrob jsou brambory, </w:t>
      </w:r>
      <w:hyperlink r:id="rId26" w:tooltip="Banán" w:history="1">
        <w:r w:rsidRPr="00233E49">
          <w:rPr>
            <w:rFonts w:asciiTheme="minorHAnsi" w:hAnsiTheme="minorHAnsi" w:cstheme="minorHAnsi"/>
            <w:sz w:val="22"/>
          </w:rPr>
          <w:t>banány</w:t>
        </w:r>
      </w:hyperlink>
      <w:r w:rsidRPr="00233E49">
        <w:rPr>
          <w:rFonts w:asciiTheme="minorHAnsi" w:hAnsiTheme="minorHAnsi" w:cstheme="minorHAnsi"/>
          <w:sz w:val="22"/>
        </w:rPr>
        <w:t xml:space="preserve">, </w:t>
      </w:r>
      <w:hyperlink r:id="rId27" w:tooltip="Obilniny" w:history="1">
        <w:r w:rsidRPr="00233E49">
          <w:rPr>
            <w:rFonts w:asciiTheme="minorHAnsi" w:hAnsiTheme="minorHAnsi" w:cstheme="minorHAnsi"/>
            <w:sz w:val="22"/>
          </w:rPr>
          <w:t>obilniny</w:t>
        </w:r>
      </w:hyperlink>
      <w:r w:rsidRPr="00233E49">
        <w:rPr>
          <w:rFonts w:asciiTheme="minorHAnsi" w:hAnsiTheme="minorHAnsi" w:cstheme="minorHAnsi"/>
          <w:sz w:val="22"/>
        </w:rPr>
        <w:t xml:space="preserve"> a </w:t>
      </w:r>
      <w:hyperlink r:id="rId28" w:tooltip="Maniok jedlý" w:history="1">
        <w:r w:rsidRPr="00233E49">
          <w:rPr>
            <w:rFonts w:asciiTheme="minorHAnsi" w:hAnsiTheme="minorHAnsi" w:cstheme="minorHAnsi"/>
            <w:sz w:val="22"/>
          </w:rPr>
          <w:t>tapioka</w:t>
        </w:r>
      </w:hyperlink>
      <w:r w:rsidRPr="00233E49">
        <w:rPr>
          <w:rFonts w:asciiTheme="minorHAnsi" w:hAnsiTheme="minorHAnsi" w:cstheme="minorHAnsi"/>
          <w:sz w:val="22"/>
        </w:rPr>
        <w:t xml:space="preserve">. Podle </w:t>
      </w:r>
      <w:hyperlink r:id="rId29" w:tooltip="Surovina" w:history="1">
        <w:r w:rsidRPr="00233E49">
          <w:rPr>
            <w:rFonts w:asciiTheme="minorHAnsi" w:hAnsiTheme="minorHAnsi" w:cstheme="minorHAnsi"/>
            <w:sz w:val="22"/>
          </w:rPr>
          <w:t>surovin</w:t>
        </w:r>
      </w:hyperlink>
      <w:r w:rsidRPr="00233E49">
        <w:rPr>
          <w:rFonts w:asciiTheme="minorHAnsi" w:hAnsiTheme="minorHAnsi" w:cstheme="minorHAnsi"/>
          <w:sz w:val="22"/>
        </w:rPr>
        <w:t xml:space="preserve">, ze kterých je vyroben, rozeznáváme škrob bramborový, kukuřičný, pšeničný, rýžový a jiné. Získávání škrobu je mechanické – surovina je rozdrcena a škrob je z ní získán vypíráním. </w:t>
      </w:r>
    </w:p>
    <w:p w:rsidR="00233E49" w:rsidRPr="00233E49" w:rsidRDefault="00233E49" w:rsidP="00233E49">
      <w:pPr>
        <w:spacing w:line="264" w:lineRule="auto"/>
        <w:rPr>
          <w:rFonts w:asciiTheme="minorHAnsi" w:hAnsiTheme="minorHAnsi" w:cstheme="minorHAnsi"/>
          <w:sz w:val="22"/>
        </w:rPr>
      </w:pPr>
      <w:r w:rsidRPr="00233E49">
        <w:rPr>
          <w:rFonts w:asciiTheme="minorHAnsi" w:hAnsiTheme="minorHAnsi" w:cstheme="minorHAnsi"/>
          <w:sz w:val="22"/>
        </w:rPr>
        <w:t xml:space="preserve">Zahříváním škrobu s vodou se tvoří </w:t>
      </w:r>
      <w:hyperlink r:id="rId30" w:tooltip="Škrobový maz (stránka neexistuje)" w:history="1">
        <w:r w:rsidRPr="00233E49">
          <w:rPr>
            <w:rFonts w:asciiTheme="minorHAnsi" w:hAnsiTheme="minorHAnsi" w:cstheme="minorHAnsi"/>
            <w:sz w:val="22"/>
          </w:rPr>
          <w:t>škrobový maz</w:t>
        </w:r>
      </w:hyperlink>
      <w:r w:rsidRPr="00233E49">
        <w:rPr>
          <w:rFonts w:asciiTheme="minorHAnsi" w:hAnsiTheme="minorHAnsi" w:cstheme="minorHAnsi"/>
          <w:sz w:val="22"/>
        </w:rPr>
        <w:t xml:space="preserve">, jeho </w:t>
      </w:r>
      <w:hyperlink r:id="rId31" w:tooltip="Hydrolýza" w:history="1">
        <w:r w:rsidRPr="00233E49">
          <w:rPr>
            <w:rFonts w:asciiTheme="minorHAnsi" w:hAnsiTheme="minorHAnsi" w:cstheme="minorHAnsi"/>
            <w:sz w:val="22"/>
          </w:rPr>
          <w:t>hydrolýzou</w:t>
        </w:r>
      </w:hyperlink>
      <w:r w:rsidRPr="00233E49">
        <w:rPr>
          <w:rFonts w:asciiTheme="minorHAnsi" w:hAnsiTheme="minorHAnsi" w:cstheme="minorHAnsi"/>
          <w:sz w:val="22"/>
        </w:rPr>
        <w:t xml:space="preserve"> vzniká </w:t>
      </w:r>
      <w:hyperlink r:id="rId32" w:tooltip="Škrobový sirup (stránka neexistuje)" w:history="1">
        <w:r w:rsidRPr="00233E49">
          <w:rPr>
            <w:rFonts w:asciiTheme="minorHAnsi" w:hAnsiTheme="minorHAnsi" w:cstheme="minorHAnsi"/>
            <w:sz w:val="22"/>
          </w:rPr>
          <w:t>škrobový sirup</w:t>
        </w:r>
      </w:hyperlink>
      <w:r w:rsidRPr="00233E49">
        <w:rPr>
          <w:rFonts w:asciiTheme="minorHAnsi" w:hAnsiTheme="minorHAnsi" w:cstheme="minorHAnsi"/>
          <w:sz w:val="22"/>
        </w:rPr>
        <w:t xml:space="preserve">, </w:t>
      </w:r>
      <w:hyperlink r:id="rId33" w:tooltip="Škrobový cukr (stránka neexistuje)" w:history="1">
        <w:r w:rsidRPr="00233E49">
          <w:rPr>
            <w:rFonts w:asciiTheme="minorHAnsi" w:hAnsiTheme="minorHAnsi" w:cstheme="minorHAnsi"/>
            <w:sz w:val="22"/>
          </w:rPr>
          <w:t>škrobový cukr</w:t>
        </w:r>
      </w:hyperlink>
      <w:r w:rsidRPr="00233E49">
        <w:rPr>
          <w:rFonts w:asciiTheme="minorHAnsi" w:hAnsiTheme="minorHAnsi" w:cstheme="minorHAnsi"/>
          <w:sz w:val="22"/>
        </w:rPr>
        <w:t xml:space="preserve"> a glukóza. Pražením škrobu se tvoří </w:t>
      </w:r>
      <w:hyperlink r:id="rId34" w:tooltip="Dextrin" w:history="1">
        <w:r w:rsidRPr="00233E49">
          <w:rPr>
            <w:rFonts w:asciiTheme="minorHAnsi" w:hAnsiTheme="minorHAnsi" w:cstheme="minorHAnsi"/>
            <w:sz w:val="22"/>
          </w:rPr>
          <w:t>dextrin</w:t>
        </w:r>
      </w:hyperlink>
      <w:r w:rsidRPr="00233E49">
        <w:rPr>
          <w:rFonts w:asciiTheme="minorHAnsi" w:hAnsiTheme="minorHAnsi" w:cstheme="minorHAnsi"/>
          <w:sz w:val="22"/>
        </w:rPr>
        <w:t>.</w:t>
      </w:r>
    </w:p>
    <w:p w:rsidR="00233E49" w:rsidRPr="00233E49" w:rsidRDefault="00233E49" w:rsidP="00233E49">
      <w:pPr>
        <w:spacing w:line="264" w:lineRule="auto"/>
        <w:rPr>
          <w:rFonts w:asciiTheme="minorHAnsi" w:hAnsiTheme="minorHAnsi" w:cstheme="minorHAnsi"/>
          <w:sz w:val="22"/>
        </w:rPr>
      </w:pPr>
      <w:r w:rsidRPr="00233E49">
        <w:rPr>
          <w:rFonts w:asciiTheme="minorHAnsi" w:hAnsiTheme="minorHAnsi" w:cstheme="minorHAnsi"/>
          <w:sz w:val="22"/>
        </w:rPr>
        <w:t>Škrob se používá například v </w:t>
      </w:r>
      <w:hyperlink r:id="rId35" w:tooltip="Potravinářství" w:history="1">
        <w:r w:rsidRPr="00233E49">
          <w:rPr>
            <w:rFonts w:asciiTheme="minorHAnsi" w:hAnsiTheme="minorHAnsi" w:cstheme="minorHAnsi"/>
            <w:sz w:val="22"/>
          </w:rPr>
          <w:t>potravinářství</w:t>
        </w:r>
      </w:hyperlink>
      <w:r w:rsidRPr="00233E49">
        <w:rPr>
          <w:rFonts w:asciiTheme="minorHAnsi" w:hAnsiTheme="minorHAnsi" w:cstheme="minorHAnsi"/>
          <w:sz w:val="22"/>
        </w:rPr>
        <w:t xml:space="preserve">, v kvasném </w:t>
      </w:r>
      <w:hyperlink r:id="rId36" w:tooltip="Průmysl" w:history="1">
        <w:r w:rsidRPr="00233E49">
          <w:rPr>
            <w:rFonts w:asciiTheme="minorHAnsi" w:hAnsiTheme="minorHAnsi" w:cstheme="minorHAnsi"/>
            <w:sz w:val="22"/>
          </w:rPr>
          <w:t>průmyslu</w:t>
        </w:r>
      </w:hyperlink>
      <w:r w:rsidRPr="00233E49">
        <w:rPr>
          <w:rFonts w:asciiTheme="minorHAnsi" w:hAnsiTheme="minorHAnsi" w:cstheme="minorHAnsi"/>
          <w:sz w:val="22"/>
        </w:rPr>
        <w:t xml:space="preserve">, ve </w:t>
      </w:r>
      <w:hyperlink r:id="rId37" w:tooltip="Farmacie" w:history="1">
        <w:r w:rsidRPr="00233E49">
          <w:rPr>
            <w:rFonts w:asciiTheme="minorHAnsi" w:hAnsiTheme="minorHAnsi" w:cstheme="minorHAnsi"/>
            <w:sz w:val="22"/>
          </w:rPr>
          <w:t>farmacii</w:t>
        </w:r>
      </w:hyperlink>
      <w:r w:rsidRPr="00233E49">
        <w:rPr>
          <w:rFonts w:asciiTheme="minorHAnsi" w:hAnsiTheme="minorHAnsi" w:cstheme="minorHAnsi"/>
          <w:sz w:val="22"/>
        </w:rPr>
        <w:t xml:space="preserve">, k výrobě </w:t>
      </w:r>
      <w:hyperlink r:id="rId38" w:tooltip="Lepidlo" w:history="1">
        <w:r w:rsidRPr="00233E49">
          <w:rPr>
            <w:rFonts w:asciiTheme="minorHAnsi" w:hAnsiTheme="minorHAnsi" w:cstheme="minorHAnsi"/>
            <w:sz w:val="22"/>
          </w:rPr>
          <w:t>lepidel</w:t>
        </w:r>
      </w:hyperlink>
      <w:r w:rsidRPr="00233E49">
        <w:rPr>
          <w:rFonts w:asciiTheme="minorHAnsi" w:hAnsiTheme="minorHAnsi" w:cstheme="minorHAnsi"/>
          <w:sz w:val="22"/>
        </w:rPr>
        <w:t>, jako leštidlo v papírenském průmyslu a k úpravě textilu (škrobení).</w:t>
      </w:r>
    </w:p>
    <w:p w:rsidR="00233E49" w:rsidRPr="00233E49" w:rsidRDefault="00233E49" w:rsidP="00233E49">
      <w:pPr>
        <w:spacing w:line="264" w:lineRule="auto"/>
        <w:rPr>
          <w:rFonts w:asciiTheme="minorHAnsi" w:hAnsiTheme="minorHAnsi" w:cstheme="minorHAnsi"/>
          <w:sz w:val="22"/>
        </w:rPr>
      </w:pPr>
    </w:p>
    <w:p w:rsidR="00233E49" w:rsidRPr="00233E49" w:rsidRDefault="00233E49" w:rsidP="00233E49">
      <w:pPr>
        <w:spacing w:line="264" w:lineRule="auto"/>
        <w:rPr>
          <w:rFonts w:asciiTheme="minorHAnsi" w:hAnsiTheme="minorHAnsi" w:cstheme="minorHAnsi"/>
          <w:b/>
          <w:sz w:val="22"/>
        </w:rPr>
      </w:pPr>
      <w:r w:rsidRPr="00233E49">
        <w:rPr>
          <w:rFonts w:asciiTheme="minorHAnsi" w:hAnsiTheme="minorHAnsi" w:cstheme="minorHAnsi"/>
          <w:b/>
          <w:sz w:val="22"/>
        </w:rPr>
        <w:t>Informace o rostlinách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233E49" w:rsidRPr="00233E49" w:rsidTr="00233E49">
        <w:tc>
          <w:tcPr>
            <w:tcW w:w="4888" w:type="dxa"/>
          </w:tcPr>
          <w:p w:rsidR="00233E49" w:rsidRPr="00A61CA4" w:rsidRDefault="00233E49" w:rsidP="00233E49">
            <w:pPr>
              <w:spacing w:line="264" w:lineRule="auto"/>
              <w:rPr>
                <w:rFonts w:asciiTheme="minorHAnsi" w:hAnsiTheme="minorHAnsi" w:cstheme="minorHAnsi"/>
                <w:b/>
                <w:i/>
                <w:sz w:val="22"/>
              </w:rPr>
            </w:pPr>
            <w:proofErr w:type="spellStart"/>
            <w:r w:rsidRPr="00A61CA4">
              <w:rPr>
                <w:rFonts w:asciiTheme="minorHAnsi" w:hAnsiTheme="minorHAnsi" w:cstheme="minorHAnsi"/>
                <w:b/>
                <w:i/>
                <w:sz w:val="22"/>
              </w:rPr>
              <w:t>Euphorbia</w:t>
            </w:r>
            <w:proofErr w:type="spellEnd"/>
            <w:r w:rsidRPr="00A61CA4">
              <w:rPr>
                <w:rFonts w:asciiTheme="minorHAnsi" w:hAnsiTheme="minorHAnsi" w:cstheme="minorHAnsi"/>
                <w:b/>
                <w:i/>
                <w:sz w:val="22"/>
              </w:rPr>
              <w:t xml:space="preserve"> </w:t>
            </w:r>
            <w:proofErr w:type="spellStart"/>
            <w:r w:rsidRPr="00A61CA4">
              <w:rPr>
                <w:rFonts w:asciiTheme="minorHAnsi" w:hAnsiTheme="minorHAnsi" w:cstheme="minorHAnsi"/>
                <w:b/>
                <w:i/>
                <w:sz w:val="22"/>
              </w:rPr>
              <w:t>umbelata</w:t>
            </w:r>
            <w:proofErr w:type="spellEnd"/>
          </w:p>
          <w:p w:rsidR="00233E49" w:rsidRPr="00233E49" w:rsidRDefault="00233E49" w:rsidP="00233E49">
            <w:pPr>
              <w:spacing w:line="264" w:lineRule="auto"/>
              <w:rPr>
                <w:rFonts w:asciiTheme="minorHAnsi" w:hAnsiTheme="minorHAnsi" w:cstheme="minorHAnsi"/>
                <w:sz w:val="22"/>
              </w:rPr>
            </w:pPr>
            <w:r w:rsidRPr="00233E49">
              <w:rPr>
                <w:rFonts w:asciiTheme="minorHAnsi" w:hAnsiTheme="minorHAnsi" w:cstheme="minorHAnsi"/>
                <w:sz w:val="22"/>
              </w:rPr>
              <w:t xml:space="preserve">Spíše suchomilná rostlina pocházející z východní Afriky. Jedná se o stálezelenou bylinu až keř poměrně mohutného vzrůstu s kožovitými dužnatými listy. V našich domácnostech se pěstuje jako </w:t>
            </w:r>
            <w:proofErr w:type="spellStart"/>
            <w:r w:rsidRPr="00233E49">
              <w:rPr>
                <w:rFonts w:asciiTheme="minorHAnsi" w:hAnsiTheme="minorHAnsi" w:cstheme="minorHAnsi"/>
                <w:sz w:val="22"/>
              </w:rPr>
              <w:t>pokojovka</w:t>
            </w:r>
            <w:proofErr w:type="spellEnd"/>
            <w:r w:rsidRPr="00233E49">
              <w:rPr>
                <w:rFonts w:asciiTheme="minorHAnsi" w:hAnsiTheme="minorHAnsi" w:cstheme="minorHAnsi"/>
                <w:sz w:val="22"/>
              </w:rPr>
              <w:t xml:space="preserve"> pod lidovým názvem „gumovník“.</w:t>
            </w:r>
          </w:p>
          <w:p w:rsidR="00233E49" w:rsidRPr="00233E49" w:rsidRDefault="00233E49" w:rsidP="00233E49">
            <w:pPr>
              <w:spacing w:line="264" w:lineRule="auto"/>
              <w:rPr>
                <w:rFonts w:asciiTheme="minorHAnsi" w:hAnsiTheme="minorHAnsi" w:cstheme="minorHAnsi"/>
                <w:sz w:val="22"/>
              </w:rPr>
            </w:pPr>
            <w:r w:rsidRPr="00233E49">
              <w:rPr>
                <w:rFonts w:asciiTheme="minorHAnsi" w:hAnsiTheme="minorHAnsi" w:cstheme="minorHAnsi"/>
                <w:sz w:val="22"/>
              </w:rPr>
              <w:t>Při poranění rostlina roní bílé lepkavé mléko, které obsahuje množství škrobových zrn, které mají při pozorování pod mikroskopem tvar tyčinek</w:t>
            </w:r>
            <w:r w:rsidR="002C1292">
              <w:rPr>
                <w:rFonts w:asciiTheme="minorHAnsi" w:hAnsiTheme="minorHAnsi" w:cstheme="minorHAnsi"/>
                <w:sz w:val="22"/>
              </w:rPr>
              <w:t>,</w:t>
            </w:r>
            <w:r w:rsidRPr="00233E49">
              <w:rPr>
                <w:rFonts w:asciiTheme="minorHAnsi" w:hAnsiTheme="minorHAnsi" w:cstheme="minorHAnsi"/>
                <w:sz w:val="22"/>
              </w:rPr>
              <w:t xml:space="preserve"> a pokud dorostou</w:t>
            </w:r>
            <w:r w:rsidR="002C1292">
              <w:rPr>
                <w:rFonts w:asciiTheme="minorHAnsi" w:hAnsiTheme="minorHAnsi" w:cstheme="minorHAnsi"/>
                <w:sz w:val="22"/>
              </w:rPr>
              <w:t>,</w:t>
            </w:r>
            <w:r w:rsidRPr="00233E49">
              <w:rPr>
                <w:rFonts w:asciiTheme="minorHAnsi" w:hAnsiTheme="minorHAnsi" w:cstheme="minorHAnsi"/>
                <w:sz w:val="22"/>
              </w:rPr>
              <w:t xml:space="preserve"> i tvar „stehenních kostí“. Kromě zásobních škrobů obsahuje mléko také dráždivé látky, které způsobují pálení kůže a puchýře. Proto se nedoporučuje ji pěstovat v domácnostech s malými dětmi.</w:t>
            </w:r>
          </w:p>
        </w:tc>
        <w:tc>
          <w:tcPr>
            <w:tcW w:w="4888" w:type="dxa"/>
          </w:tcPr>
          <w:p w:rsidR="00233E49" w:rsidRPr="00233E49" w:rsidRDefault="00233E49" w:rsidP="00233E49">
            <w:pPr>
              <w:spacing w:line="264" w:lineRule="auto"/>
              <w:rPr>
                <w:rFonts w:asciiTheme="minorHAnsi" w:hAnsiTheme="minorHAnsi" w:cstheme="minorHAnsi"/>
                <w:b/>
                <w:sz w:val="22"/>
              </w:rPr>
            </w:pPr>
            <w:r w:rsidRPr="00233E49">
              <w:rPr>
                <w:rFonts w:asciiTheme="minorHAnsi" w:hAnsiTheme="minorHAnsi" w:cstheme="minorHAnsi"/>
                <w:b/>
                <w:sz w:val="22"/>
              </w:rPr>
              <w:t>Banánovník (</w:t>
            </w:r>
            <w:proofErr w:type="spellStart"/>
            <w:r w:rsidRPr="00A61CA4">
              <w:rPr>
                <w:rFonts w:asciiTheme="minorHAnsi" w:hAnsiTheme="minorHAnsi" w:cstheme="minorHAnsi"/>
                <w:b/>
                <w:i/>
                <w:sz w:val="22"/>
              </w:rPr>
              <w:t>Musa</w:t>
            </w:r>
            <w:proofErr w:type="spellEnd"/>
            <w:r w:rsidRPr="00A61CA4">
              <w:rPr>
                <w:rFonts w:asciiTheme="minorHAnsi" w:hAnsiTheme="minorHAnsi" w:cstheme="minorHAnsi"/>
                <w:b/>
                <w:i/>
                <w:sz w:val="22"/>
              </w:rPr>
              <w:t xml:space="preserve"> </w:t>
            </w:r>
            <w:proofErr w:type="spellStart"/>
            <w:r w:rsidRPr="00A61CA4">
              <w:rPr>
                <w:rFonts w:asciiTheme="minorHAnsi" w:hAnsiTheme="minorHAnsi" w:cstheme="minorHAnsi"/>
                <w:b/>
                <w:i/>
                <w:sz w:val="22"/>
              </w:rPr>
              <w:t>sp</w:t>
            </w:r>
            <w:proofErr w:type="spellEnd"/>
            <w:r w:rsidRPr="00233E49">
              <w:rPr>
                <w:rFonts w:asciiTheme="minorHAnsi" w:hAnsiTheme="minorHAnsi" w:cstheme="minorHAnsi"/>
                <w:b/>
                <w:sz w:val="22"/>
              </w:rPr>
              <w:t>.)</w:t>
            </w:r>
          </w:p>
          <w:p w:rsidR="00233E49" w:rsidRPr="00233E49" w:rsidRDefault="00233E49" w:rsidP="00233E49">
            <w:pPr>
              <w:spacing w:line="264" w:lineRule="auto"/>
              <w:rPr>
                <w:rFonts w:asciiTheme="minorHAnsi" w:hAnsiTheme="minorHAnsi" w:cstheme="minorHAnsi"/>
                <w:sz w:val="22"/>
              </w:rPr>
            </w:pPr>
            <w:r w:rsidRPr="00233E49">
              <w:rPr>
                <w:rFonts w:asciiTheme="minorHAnsi" w:hAnsiTheme="minorHAnsi" w:cstheme="minorHAnsi"/>
                <w:sz w:val="22"/>
              </w:rPr>
              <w:t xml:space="preserve">Velká skupina druhů tropických bylin velmi různého vzrůstu. Důležitá kulturní rostlina pěstovaná v tropickém pásu na celém světě. Plodem jsou banány. Některé odrůdy lze používat jako ovoce </w:t>
            </w:r>
            <w:r w:rsidR="002C1292">
              <w:rPr>
                <w:rFonts w:asciiTheme="minorHAnsi" w:hAnsiTheme="minorHAnsi" w:cstheme="minorHAnsi"/>
                <w:sz w:val="22"/>
              </w:rPr>
              <w:br/>
            </w:r>
            <w:r w:rsidRPr="00233E49">
              <w:rPr>
                <w:rFonts w:asciiTheme="minorHAnsi" w:hAnsiTheme="minorHAnsi" w:cstheme="minorHAnsi"/>
                <w:sz w:val="22"/>
              </w:rPr>
              <w:t>(u nás v podstatě jediná známá odrůda „</w:t>
            </w:r>
            <w:proofErr w:type="spellStart"/>
            <w:r w:rsidR="002C1292">
              <w:rPr>
                <w:rFonts w:asciiTheme="minorHAnsi" w:hAnsiTheme="minorHAnsi" w:cstheme="minorHAnsi"/>
                <w:sz w:val="22"/>
              </w:rPr>
              <w:t>Cavendish</w:t>
            </w:r>
            <w:proofErr w:type="spellEnd"/>
            <w:r w:rsidR="002C1292">
              <w:rPr>
                <w:rFonts w:asciiTheme="minorHAnsi" w:hAnsiTheme="minorHAnsi" w:cstheme="minorHAnsi"/>
                <w:sz w:val="22"/>
              </w:rPr>
              <w:t>“), jiné jako škrobnatou zeleninu</w:t>
            </w:r>
            <w:r w:rsidRPr="00233E49">
              <w:rPr>
                <w:rFonts w:asciiTheme="minorHAnsi" w:hAnsiTheme="minorHAnsi" w:cstheme="minorHAnsi"/>
                <w:sz w:val="22"/>
              </w:rPr>
              <w:t xml:space="preserve"> – takzvané „</w:t>
            </w:r>
            <w:proofErr w:type="spellStart"/>
            <w:r w:rsidRPr="00233E49">
              <w:rPr>
                <w:rFonts w:asciiTheme="minorHAnsi" w:hAnsiTheme="minorHAnsi" w:cstheme="minorHAnsi"/>
                <w:sz w:val="22"/>
              </w:rPr>
              <w:t>plantainy</w:t>
            </w:r>
            <w:proofErr w:type="spellEnd"/>
            <w:r w:rsidRPr="00233E49">
              <w:rPr>
                <w:rFonts w:asciiTheme="minorHAnsi" w:hAnsiTheme="minorHAnsi" w:cstheme="minorHAnsi"/>
                <w:sz w:val="22"/>
              </w:rPr>
              <w:t>“. Všechny banánové plody obsahují velké množství škrobových zrn, která mají výrazně oválný tvar a dobře patrné přírůstkové linie.</w:t>
            </w:r>
          </w:p>
          <w:p w:rsidR="00233E49" w:rsidRPr="00233E49" w:rsidRDefault="00233E49" w:rsidP="00233E49">
            <w:pPr>
              <w:spacing w:line="264" w:lineRule="auto"/>
              <w:rPr>
                <w:rFonts w:asciiTheme="minorHAnsi" w:hAnsiTheme="minorHAnsi" w:cstheme="minorHAnsi"/>
                <w:sz w:val="22"/>
              </w:rPr>
            </w:pPr>
            <w:r w:rsidRPr="00233E49">
              <w:rPr>
                <w:rFonts w:asciiTheme="minorHAnsi" w:hAnsiTheme="minorHAnsi" w:cstheme="minorHAnsi"/>
                <w:sz w:val="22"/>
              </w:rPr>
              <w:t>Banánovník je v našich podmínkách poměrně oblíbenou pokojovou rostlinou a za vhodných podmínek se pěstitelům někdy podaří vypěstovat i plody</w:t>
            </w:r>
            <w:r w:rsidR="00A61CA4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</w:tbl>
    <w:p w:rsidR="00233E49" w:rsidRPr="00233E49" w:rsidRDefault="00233E49" w:rsidP="00233E49">
      <w:pPr>
        <w:spacing w:line="264" w:lineRule="auto"/>
        <w:jc w:val="right"/>
        <w:rPr>
          <w:rFonts w:asciiTheme="minorHAnsi" w:hAnsiTheme="minorHAnsi" w:cstheme="minorHAnsi"/>
          <w:i/>
          <w:sz w:val="22"/>
        </w:rPr>
      </w:pPr>
      <w:r w:rsidRPr="00233E49">
        <w:rPr>
          <w:rFonts w:asciiTheme="minorHAnsi" w:hAnsiTheme="minorHAnsi" w:cstheme="minorHAnsi"/>
          <w:i/>
          <w:sz w:val="22"/>
        </w:rPr>
        <w:t xml:space="preserve">Texty zpracovány </w:t>
      </w:r>
      <w:r w:rsidR="00146F12">
        <w:rPr>
          <w:rFonts w:asciiTheme="minorHAnsi" w:hAnsiTheme="minorHAnsi" w:cstheme="minorHAnsi"/>
          <w:i/>
          <w:sz w:val="22"/>
        </w:rPr>
        <w:t xml:space="preserve">volně </w:t>
      </w:r>
      <w:r w:rsidRPr="00233E49">
        <w:rPr>
          <w:rFonts w:asciiTheme="minorHAnsi" w:hAnsiTheme="minorHAnsi" w:cstheme="minorHAnsi"/>
          <w:i/>
          <w:sz w:val="22"/>
        </w:rPr>
        <w:t>s využitím informací z https://cs.wikipedia.org</w:t>
      </w:r>
    </w:p>
    <w:p w:rsidR="00431711" w:rsidRDefault="00431711"/>
    <w:sectPr w:rsidR="00431711" w:rsidSect="00AD624E">
      <w:footerReference w:type="default" r:id="rId39"/>
      <w:footnotePr>
        <w:pos w:val="beneathText"/>
        <w:numRestart w:val="eachPage"/>
      </w:footnotePr>
      <w:endnotePr>
        <w:numFmt w:val="decimal"/>
      </w:endnotePr>
      <w:pgSz w:w="11905" w:h="16837"/>
      <w:pgMar w:top="851" w:right="1134" w:bottom="1955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1DA4" w:rsidRDefault="00DD1DA4">
      <w:r>
        <w:separator/>
      </w:r>
    </w:p>
  </w:endnote>
  <w:endnote w:type="continuationSeparator" w:id="0">
    <w:p w:rsidR="00DD1DA4" w:rsidRDefault="00DD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1769" w:rsidRPr="007174FC" w:rsidRDefault="00F5415C" w:rsidP="007174FC">
    <w:pPr>
      <w:pStyle w:val="Zkladntext"/>
      <w:jc w:val="center"/>
      <w:rPr>
        <w:rFonts w:ascii="Calibri" w:hAnsi="Calibri"/>
        <w:i/>
        <w:color w:val="000000"/>
        <w:sz w:val="22"/>
      </w:rPr>
    </w:pPr>
    <w:r w:rsidRPr="004F36C3">
      <w:rPr>
        <w:rFonts w:ascii="Calibri" w:hAnsi="Calibri"/>
        <w:i/>
        <w:color w:val="000000"/>
        <w:sz w:val="22"/>
      </w:rPr>
      <w:t xml:space="preserve">Autorem materiálu a všech jeho částí, není-li uvedeno jinak, je </w:t>
    </w:r>
    <w:r>
      <w:rPr>
        <w:rFonts w:ascii="Calibri" w:hAnsi="Calibri"/>
        <w:i/>
        <w:color w:val="000000"/>
        <w:sz w:val="22"/>
      </w:rPr>
      <w:t xml:space="preserve">Petr </w:t>
    </w:r>
    <w:proofErr w:type="spellStart"/>
    <w:r>
      <w:rPr>
        <w:rFonts w:ascii="Calibri" w:hAnsi="Calibri"/>
        <w:i/>
        <w:color w:val="000000"/>
        <w:sz w:val="22"/>
      </w:rPr>
      <w:t>Tišl</w:t>
    </w:r>
    <w:proofErr w:type="spellEnd"/>
    <w:r>
      <w:rPr>
        <w:rFonts w:ascii="Calibri" w:hAnsi="Calibri"/>
        <w:i/>
        <w:color w:val="000000"/>
        <w:sz w:val="22"/>
      </w:rPr>
      <w:t xml:space="preserve">. </w:t>
    </w:r>
    <w:r>
      <w:rPr>
        <w:rFonts w:ascii="Calibri" w:hAnsi="Calibri"/>
        <w:i/>
        <w:color w:val="000000"/>
        <w:sz w:val="22"/>
      </w:rPr>
      <w:br/>
    </w:r>
    <w:r w:rsidRPr="004F36C3">
      <w:rPr>
        <w:rFonts w:ascii="Calibri" w:hAnsi="Calibri"/>
        <w:i/>
        <w:color w:val="000000"/>
        <w:sz w:val="22"/>
      </w:rPr>
      <w:t xml:space="preserve">Dostupné z Metodického portálu www.rvp.cz, ISSN: 1802-4785. </w:t>
    </w:r>
    <w:r>
      <w:rPr>
        <w:rFonts w:ascii="Calibri" w:hAnsi="Calibri"/>
        <w:i/>
        <w:color w:val="000000"/>
        <w:sz w:val="22"/>
      </w:rPr>
      <w:br/>
    </w:r>
    <w:r w:rsidR="00130A57">
      <w:rPr>
        <w:rFonts w:ascii="Calibri" w:hAnsi="Calibri"/>
        <w:i/>
        <w:color w:val="000000"/>
        <w:sz w:val="22"/>
      </w:rPr>
      <w:t>Provozuje Národní pedagogický institut České republiky (NPI ČR</w:t>
    </w:r>
    <w:r w:rsidR="00130A57">
      <w:rPr>
        <w:rFonts w:ascii="Calibri" w:hAnsi="Calibri"/>
        <w:bCs/>
        <w:i/>
        <w:color w:val="000000"/>
        <w:sz w:val="22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1DA4" w:rsidRDefault="00DD1DA4">
      <w:r>
        <w:separator/>
      </w:r>
    </w:p>
  </w:footnote>
  <w:footnote w:type="continuationSeparator" w:id="0">
    <w:p w:rsidR="00DD1DA4" w:rsidRDefault="00DD1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545CAC"/>
    <w:multiLevelType w:val="hybridMultilevel"/>
    <w:tmpl w:val="F4E0EAAE"/>
    <w:lvl w:ilvl="0" w:tplc="B0F410A6">
      <w:start w:val="3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E49"/>
    <w:rsid w:val="00130A57"/>
    <w:rsid w:val="00146F12"/>
    <w:rsid w:val="00233E49"/>
    <w:rsid w:val="002C1292"/>
    <w:rsid w:val="00431711"/>
    <w:rsid w:val="008A5710"/>
    <w:rsid w:val="00A61CA4"/>
    <w:rsid w:val="00A70AA9"/>
    <w:rsid w:val="00AC5A91"/>
    <w:rsid w:val="00DD1DA4"/>
    <w:rsid w:val="00F5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9ECB0-8124-490F-806E-95A0B7EA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3E4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233E49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3E4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kladntext">
    <w:name w:val="Body Text"/>
    <w:basedOn w:val="Normln"/>
    <w:link w:val="ZkladntextChar"/>
    <w:rsid w:val="00233E4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33E49"/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33E49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233E49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qFormat/>
    <w:rsid w:val="00233E4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rsid w:val="00233E49"/>
    <w:rPr>
      <w:rFonts w:asciiTheme="majorHAnsi" w:eastAsiaTheme="majorEastAsia" w:hAnsiTheme="majorHAnsi" w:cstheme="majorBidi"/>
      <w:i/>
      <w:iCs/>
      <w:color w:val="5B9BD5" w:themeColor="accent1"/>
      <w:spacing w:val="15"/>
      <w:kern w:val="1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30A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0A57"/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30A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0A57"/>
    <w:rPr>
      <w:rFonts w:ascii="Times New Roman" w:eastAsia="Times New Roman" w:hAnsi="Times New Roman" w:cs="Times New Roman"/>
      <w:kern w:val="1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Fotosynt%C3%A9za" TargetMode="External"/><Relationship Id="rId13" Type="http://schemas.openxmlformats.org/officeDocument/2006/relationships/hyperlink" Target="https://cs.wikipedia.org/wiki/Alkoholov%C3%A9_kva%C5%A1en%C3%AD" TargetMode="External"/><Relationship Id="rId18" Type="http://schemas.openxmlformats.org/officeDocument/2006/relationships/hyperlink" Target="https://cs.wikipedia.org/wiki/Komplexn%C3%AD_slou%C4%8Denina" TargetMode="External"/><Relationship Id="rId26" Type="http://schemas.openxmlformats.org/officeDocument/2006/relationships/hyperlink" Target="https://cs.wikipedia.org/wiki/Ban%C3%A1n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cs.wikipedia.org/wiki/Kuku%C5%99ice" TargetMode="External"/><Relationship Id="rId34" Type="http://schemas.openxmlformats.org/officeDocument/2006/relationships/hyperlink" Target="https://cs.wikipedia.org/wiki/Dextrin" TargetMode="External"/><Relationship Id="rId7" Type="http://schemas.openxmlformats.org/officeDocument/2006/relationships/hyperlink" Target="https://cs.wikipedia.org/wiki/Voda" TargetMode="External"/><Relationship Id="rId12" Type="http://schemas.openxmlformats.org/officeDocument/2006/relationships/hyperlink" Target="https://cs.wikipedia.org/wiki/Gluk%C3%B3za" TargetMode="External"/><Relationship Id="rId17" Type="http://schemas.openxmlformats.org/officeDocument/2006/relationships/hyperlink" Target="https://cs.wikipedia.org/wiki/Jod" TargetMode="External"/><Relationship Id="rId25" Type="http://schemas.openxmlformats.org/officeDocument/2006/relationships/hyperlink" Target="https://cs.wikipedia.org/wiki/Lilek_brambor" TargetMode="External"/><Relationship Id="rId33" Type="http://schemas.openxmlformats.org/officeDocument/2006/relationships/hyperlink" Target="https://cs.wikipedia.org/w/index.php?title=%C5%A0krobov%C3%BD_cukr&amp;action=edit&amp;redlink=1" TargetMode="External"/><Relationship Id="rId38" Type="http://schemas.openxmlformats.org/officeDocument/2006/relationships/hyperlink" Target="https://cs.wikipedia.org/wiki/Lepidlo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.wikipedia.org/wiki/Barva" TargetMode="External"/><Relationship Id="rId20" Type="http://schemas.openxmlformats.org/officeDocument/2006/relationships/hyperlink" Target="https://cs.wikipedia.org/wiki/Semeno" TargetMode="External"/><Relationship Id="rId29" Type="http://schemas.openxmlformats.org/officeDocument/2006/relationships/hyperlink" Target="https://cs.wikipedia.org/wiki/Surovin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s.wikipedia.org/w/index.php?title=Amylopektin&amp;action=edit&amp;redlink=1" TargetMode="External"/><Relationship Id="rId24" Type="http://schemas.openxmlformats.org/officeDocument/2006/relationships/hyperlink" Target="https://cs.wikipedia.org/wiki/Hl%C3%ADza" TargetMode="External"/><Relationship Id="rId32" Type="http://schemas.openxmlformats.org/officeDocument/2006/relationships/hyperlink" Target="https://cs.wikipedia.org/w/index.php?title=%C5%A0krobov%C3%BD_sirup&amp;action=edit&amp;redlink=1" TargetMode="External"/><Relationship Id="rId37" Type="http://schemas.openxmlformats.org/officeDocument/2006/relationships/hyperlink" Target="https://cs.wikipedia.org/wiki/Farmacie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s.wikipedia.org/wiki/Jod" TargetMode="External"/><Relationship Id="rId23" Type="http://schemas.openxmlformats.org/officeDocument/2006/relationships/hyperlink" Target="https://cs.wikipedia.org/wiki/R%C3%BD%C5%BEe" TargetMode="External"/><Relationship Id="rId28" Type="http://schemas.openxmlformats.org/officeDocument/2006/relationships/hyperlink" Target="https://cs.wikipedia.org/wiki/Maniok_jedl%C3%BD" TargetMode="External"/><Relationship Id="rId36" Type="http://schemas.openxmlformats.org/officeDocument/2006/relationships/hyperlink" Target="https://cs.wikipedia.org/wiki/Pr%C5%AFmysl" TargetMode="External"/><Relationship Id="rId10" Type="http://schemas.openxmlformats.org/officeDocument/2006/relationships/hyperlink" Target="https://cs.wikipedia.org/w/index.php?title=Amyl%C3%B3za&amp;action=edit&amp;redlink=1" TargetMode="External"/><Relationship Id="rId19" Type="http://schemas.openxmlformats.org/officeDocument/2006/relationships/hyperlink" Target="https://cs.wikipedia.org/w/index.php?title=Z%C3%A1sobn%C3%AD_org%C3%A1n&amp;action=edit&amp;redlink=1" TargetMode="External"/><Relationship Id="rId31" Type="http://schemas.openxmlformats.org/officeDocument/2006/relationships/hyperlink" Target="https://cs.wikipedia.org/wiki/Hydrol%C3%BD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Polysacharidy" TargetMode="External"/><Relationship Id="rId14" Type="http://schemas.openxmlformats.org/officeDocument/2006/relationships/hyperlink" Target="https://cs.wikipedia.org/wiki/Roztok" TargetMode="External"/><Relationship Id="rId22" Type="http://schemas.openxmlformats.org/officeDocument/2006/relationships/hyperlink" Target="https://cs.wikipedia.org/wiki/P%C5%A1enice" TargetMode="External"/><Relationship Id="rId27" Type="http://schemas.openxmlformats.org/officeDocument/2006/relationships/hyperlink" Target="https://cs.wikipedia.org/wiki/Obilniny" TargetMode="External"/><Relationship Id="rId30" Type="http://schemas.openxmlformats.org/officeDocument/2006/relationships/hyperlink" Target="https://cs.wikipedia.org/w/index.php?title=%C5%A0krobov%C3%BD_maz&amp;action=edit&amp;redlink=1" TargetMode="External"/><Relationship Id="rId35" Type="http://schemas.openxmlformats.org/officeDocument/2006/relationships/hyperlink" Target="https://cs.wikipedia.org/wiki/Potravin%C3%A1%C5%99stv%C3%AD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876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Tisl</dc:creator>
  <cp:keywords/>
  <dc:description/>
  <cp:lastModifiedBy>Lenka</cp:lastModifiedBy>
  <cp:revision>2</cp:revision>
  <dcterms:created xsi:type="dcterms:W3CDTF">2020-06-02T08:39:00Z</dcterms:created>
  <dcterms:modified xsi:type="dcterms:W3CDTF">2020-06-02T08:39:00Z</dcterms:modified>
</cp:coreProperties>
</file>