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B4824AA" w14:textId="77777777" w:rsidR="001E5077" w:rsidRPr="00FC4E03" w:rsidRDefault="001E5077" w:rsidP="001E5077">
      <w:pPr>
        <w:pStyle w:val="Nzev"/>
        <w:spacing w:after="240"/>
        <w:jc w:val="center"/>
        <w:rPr>
          <w:rFonts w:ascii="Calibri Light" w:hAnsi="Calibri Light" w:cs="Calibri Light"/>
          <w:sz w:val="48"/>
        </w:rPr>
      </w:pPr>
      <w:r w:rsidRPr="00FC4E03">
        <w:rPr>
          <w:rFonts w:ascii="Calibri Light" w:hAnsi="Calibri Light" w:cs="Calibri Light"/>
          <w:sz w:val="48"/>
        </w:rPr>
        <w:t>Práce s mapou – metodický list</w:t>
      </w:r>
    </w:p>
    <w:p w14:paraId="29B35FCE" w14:textId="77777777" w:rsidR="001E5077" w:rsidRPr="00FC4E03" w:rsidRDefault="001E5077" w:rsidP="001E5077">
      <w:pPr>
        <w:pStyle w:val="Nadpisyvmetlistech"/>
      </w:pPr>
      <w:r w:rsidRPr="00FC4E03">
        <w:t>Cíl</w:t>
      </w:r>
    </w:p>
    <w:p w14:paraId="616F37B4" w14:textId="77777777" w:rsidR="001E5077" w:rsidRPr="00FC4E03" w:rsidRDefault="001E5077" w:rsidP="001E5077">
      <w:pPr>
        <w:pStyle w:val="Odstavecseseznamem"/>
        <w:numPr>
          <w:ilvl w:val="0"/>
          <w:numId w:val="9"/>
        </w:numPr>
        <w:spacing w:after="200" w:line="276" w:lineRule="auto"/>
      </w:pPr>
      <w:r w:rsidRPr="00FC4E03">
        <w:t xml:space="preserve">Žák dokáže vysvětlit, co je měřítko mapy a jak vzniká. Žák dokáže vypočítat základní úlohy týkající se měřítka mapy (např. na základě znalosti vzdálenosti na mapě dokáže určit vzdálenost ve skutečnosti apod.). </w:t>
      </w:r>
    </w:p>
    <w:p w14:paraId="02B8D461" w14:textId="77777777" w:rsidR="001E5077" w:rsidRPr="00FC4E03" w:rsidRDefault="001E5077" w:rsidP="001E5077">
      <w:pPr>
        <w:pStyle w:val="Odstavecseseznamem"/>
        <w:numPr>
          <w:ilvl w:val="0"/>
          <w:numId w:val="9"/>
        </w:numPr>
        <w:spacing w:after="200" w:line="276" w:lineRule="auto"/>
      </w:pPr>
      <w:r w:rsidRPr="00FC4E03">
        <w:t>Žák dokáže vysvětlit, proč je potřeba mapy různých měřítek oproti realitě zjednodušovat (zobecňovat). Žák dokáže odhadnout, jaké objekty lze nalézt na mapách různých měřítek.</w:t>
      </w:r>
    </w:p>
    <w:p w14:paraId="07B83481" w14:textId="77777777" w:rsidR="001E5077" w:rsidRPr="00FC4E03" w:rsidRDefault="001E5077" w:rsidP="001E5077">
      <w:pPr>
        <w:pStyle w:val="Odstavecseseznamem"/>
        <w:numPr>
          <w:ilvl w:val="0"/>
          <w:numId w:val="9"/>
        </w:numPr>
        <w:spacing w:after="200" w:line="276" w:lineRule="auto"/>
      </w:pPr>
      <w:r w:rsidRPr="00FC4E03">
        <w:t>Žák dokáže vysvětlit, proč se mapy přenáší do roviny a proč při přechodu z kulové do rovinné plochy vzniká zkreslení. Žák pomocí mapy získává informace o prostoru, který je na mapě znázorněn. Žák zná základní mapové značky a dokáže vysvětlit princip vrstevnic a kót.</w:t>
      </w:r>
    </w:p>
    <w:p w14:paraId="40C2F33C" w14:textId="77777777" w:rsidR="001E5077" w:rsidRPr="00FC4E03" w:rsidRDefault="001E5077" w:rsidP="001E5077">
      <w:pPr>
        <w:pStyle w:val="Nadpisyvmetlistech"/>
      </w:pPr>
      <w:r w:rsidRPr="00FC4E03">
        <w:t>Čas na přípravu</w:t>
      </w:r>
    </w:p>
    <w:p w14:paraId="11FA2260" w14:textId="77777777" w:rsidR="001E5077" w:rsidRPr="001E5077" w:rsidRDefault="001E5077" w:rsidP="001E5077">
      <w:pPr>
        <w:rPr>
          <w:lang w:val="cs-CZ"/>
        </w:rPr>
      </w:pPr>
      <w:r w:rsidRPr="001E5077">
        <w:rPr>
          <w:lang w:val="cs-CZ"/>
        </w:rPr>
        <w:t>Výběr úloh a aktivit z pracovního listu – 30 min</w:t>
      </w:r>
    </w:p>
    <w:p w14:paraId="44058269" w14:textId="77777777" w:rsidR="001E5077" w:rsidRPr="00FC4E03" w:rsidRDefault="001E5077" w:rsidP="001E5077">
      <w:pPr>
        <w:pStyle w:val="Nadpisyvmetlistech"/>
      </w:pPr>
      <w:r w:rsidRPr="00FC4E03">
        <w:t>Teoretický úvod</w:t>
      </w:r>
    </w:p>
    <w:p w14:paraId="2268BF34" w14:textId="77777777" w:rsidR="001E5077" w:rsidRPr="001E5077" w:rsidRDefault="001E5077" w:rsidP="001E5077">
      <w:pPr>
        <w:rPr>
          <w:lang w:val="cs-CZ"/>
        </w:rPr>
      </w:pPr>
      <w:r w:rsidRPr="001E5077">
        <w:rPr>
          <w:lang w:val="cs-CZ"/>
        </w:rPr>
        <w:t>Modul obsahuje návrh, jak postupně seznámit žáky s nejdůležitějšími charakteristikami mapy a jejich praktickým využitím. Konkrétně seznamuje žáky s principem měřítka, zjednodušením mapy a orientací v mapě pomocí pohledu do krajiny a pomocí pohledu na krajinu z výšky. Oba přístupy pomáhají žákům pochopit princip orientace na mapě. Postupně se žáci seznamují s mapovými značkami a zákresem krajinných prvků do mapy. Návrh postupu je uveden v pracovním listě. Text psaný kurzívou lze realizovat hromadně, úkoly pro žáky jsou uvedeny obyčejným písmem.</w:t>
      </w:r>
    </w:p>
    <w:p w14:paraId="277BE531" w14:textId="77777777" w:rsidR="001E5077" w:rsidRPr="00FC4E03" w:rsidRDefault="001E5077" w:rsidP="001E5077">
      <w:pPr>
        <w:pStyle w:val="Nadpisyvmetlistech"/>
      </w:pPr>
      <w:r w:rsidRPr="00FC4E03">
        <w:t>Aktivity</w:t>
      </w:r>
    </w:p>
    <w:p w14:paraId="57143E39" w14:textId="77777777" w:rsidR="001E5077" w:rsidRPr="00FC4E03" w:rsidRDefault="001E5077" w:rsidP="001E5077">
      <w:pPr>
        <w:pStyle w:val="Odstavecseseznamem"/>
        <w:numPr>
          <w:ilvl w:val="0"/>
          <w:numId w:val="7"/>
        </w:numPr>
        <w:spacing w:after="200" w:line="276" w:lineRule="auto"/>
        <w:rPr>
          <w:b/>
        </w:rPr>
      </w:pPr>
      <w:r w:rsidRPr="00FC4E03">
        <w:rPr>
          <w:b/>
        </w:rPr>
        <w:t>Aktivita č. 1 – „Měřítko mapy“</w:t>
      </w:r>
    </w:p>
    <w:p w14:paraId="3EA3FE1A" w14:textId="77777777" w:rsidR="001E5077" w:rsidRPr="00FC4E03" w:rsidRDefault="001E5077" w:rsidP="001E5077">
      <w:pPr>
        <w:pStyle w:val="Odstavecseseznamem"/>
        <w:numPr>
          <w:ilvl w:val="1"/>
          <w:numId w:val="8"/>
        </w:numPr>
        <w:spacing w:after="200" w:line="276" w:lineRule="auto"/>
        <w:ind w:left="993"/>
      </w:pPr>
      <w:r w:rsidRPr="00FC4E03">
        <w:rPr>
          <w:b/>
        </w:rPr>
        <w:t>Cíl:</w:t>
      </w:r>
      <w:r w:rsidRPr="00FC4E03">
        <w:t xml:space="preserve"> Žák dokáže vysvětlit, co je měřítko mapy a jak vzniká. Žák dokáže vypočítat základní úlohy týkající se měřítka mapy (např. na základě znalosti vzdálenosti na mapě dokáže určit vzdálenost ve skutečnosti apod.).</w:t>
      </w:r>
    </w:p>
    <w:p w14:paraId="34580CC7" w14:textId="77777777" w:rsidR="001E5077" w:rsidRPr="00FC4E03" w:rsidRDefault="001E5077" w:rsidP="001E5077">
      <w:pPr>
        <w:pStyle w:val="Odstavecseseznamem"/>
        <w:numPr>
          <w:ilvl w:val="1"/>
          <w:numId w:val="8"/>
        </w:numPr>
        <w:spacing w:after="200" w:line="276" w:lineRule="auto"/>
        <w:ind w:left="993"/>
      </w:pPr>
      <w:r w:rsidRPr="00FC4E03">
        <w:rPr>
          <w:b/>
        </w:rPr>
        <w:t>Potřebné pomůcky:</w:t>
      </w:r>
      <w:r w:rsidRPr="00FC4E03">
        <w:t xml:space="preserve"> Pracovní list – úloha 1</w:t>
      </w:r>
    </w:p>
    <w:p w14:paraId="30EF0643" w14:textId="77777777" w:rsidR="001E5077" w:rsidRPr="00FC4E03" w:rsidRDefault="001E5077" w:rsidP="001E5077">
      <w:pPr>
        <w:pStyle w:val="Odstavecseseznamem"/>
        <w:numPr>
          <w:ilvl w:val="1"/>
          <w:numId w:val="8"/>
        </w:numPr>
        <w:spacing w:after="200" w:line="276" w:lineRule="auto"/>
        <w:ind w:left="993"/>
      </w:pPr>
      <w:r w:rsidRPr="00FC4E03">
        <w:rPr>
          <w:b/>
        </w:rPr>
        <w:t>Čas:</w:t>
      </w:r>
      <w:r w:rsidRPr="00FC4E03">
        <w:t xml:space="preserve"> 1 vyučovací hodina</w:t>
      </w:r>
    </w:p>
    <w:p w14:paraId="5CCFF541" w14:textId="77777777" w:rsidR="001E5077" w:rsidRPr="00FC4E03" w:rsidRDefault="001E5077" w:rsidP="001E5077">
      <w:pPr>
        <w:pStyle w:val="Odstavecseseznamem"/>
        <w:numPr>
          <w:ilvl w:val="1"/>
          <w:numId w:val="8"/>
        </w:numPr>
        <w:spacing w:after="200" w:line="276" w:lineRule="auto"/>
        <w:ind w:left="993"/>
      </w:pPr>
      <w:r w:rsidRPr="00FC4E03">
        <w:rPr>
          <w:b/>
        </w:rPr>
        <w:t>Postup:</w:t>
      </w:r>
      <w:r w:rsidRPr="00FC4E03">
        <w:t xml:space="preserve"> Nejprve se žáci seznamují s principem zmenšení. Lze využít první bod v pracovním listu (část s úsečkami) nebo si hromadně vysvětlit pomocí podobných příkladů (proužek papíru/provázek/nákres třídy v měřítku apod.) Dále se žáci seznamují s příklady zmenšení a opakují si převody jednotek (nejdůležitější převody při práci s měřítkem – km, m, cm) – tyto aktivity lze opět ukazovat žákům hromadně a společně zakreslovat na tabuli nebo využít druhý bod v pracovním listu, pokud upřednostňujete samostatnou práci. V poslední části hodiny je věnován prostor konkrétním příkladům práce s měřítkem. Navržené příklady lze opět řešit hromadně nebo pomocí samostatné práce s pracovním listem (v tomto případě doporučujeme zkrátit a vybrat jen některé úkoly). </w:t>
      </w:r>
    </w:p>
    <w:p w14:paraId="3100B24E" w14:textId="77777777" w:rsidR="001E5077" w:rsidRPr="00FC4E03" w:rsidRDefault="001E5077" w:rsidP="001E5077">
      <w:pPr>
        <w:pStyle w:val="Odstavecseseznamem"/>
        <w:numPr>
          <w:ilvl w:val="0"/>
          <w:numId w:val="8"/>
        </w:numPr>
        <w:spacing w:after="200" w:line="276" w:lineRule="auto"/>
        <w:rPr>
          <w:b/>
        </w:rPr>
      </w:pPr>
      <w:r w:rsidRPr="00FC4E03">
        <w:rPr>
          <w:b/>
        </w:rPr>
        <w:t>Aktivita č. 2  – „Zjednodušení mapy“</w:t>
      </w:r>
      <w:bookmarkStart w:id="0" w:name="_GoBack"/>
      <w:bookmarkEnd w:id="0"/>
    </w:p>
    <w:p w14:paraId="02C51F33" w14:textId="77777777" w:rsidR="001E5077" w:rsidRPr="00FC4E03" w:rsidRDefault="001E5077" w:rsidP="001E5077">
      <w:pPr>
        <w:pStyle w:val="Odstavecseseznamem"/>
        <w:numPr>
          <w:ilvl w:val="1"/>
          <w:numId w:val="8"/>
        </w:numPr>
        <w:spacing w:after="200" w:line="276" w:lineRule="auto"/>
        <w:ind w:left="993"/>
        <w:rPr>
          <w:b/>
        </w:rPr>
      </w:pPr>
      <w:r w:rsidRPr="00FC4E03">
        <w:rPr>
          <w:b/>
        </w:rPr>
        <w:lastRenderedPageBreak/>
        <w:t xml:space="preserve">Cíl: </w:t>
      </w:r>
      <w:r w:rsidRPr="00FC4E03">
        <w:t>Žák dokáže</w:t>
      </w:r>
      <w:r w:rsidRPr="00FC4E03">
        <w:rPr>
          <w:b/>
        </w:rPr>
        <w:t xml:space="preserve"> </w:t>
      </w:r>
      <w:r w:rsidRPr="00FC4E03">
        <w:t>vysvětlit, proč je potřeba mapy různých měřítek oproti realitě zjednodušovat (zobecňovat). Žák dokáže odhadnout, jaké objekty lze nalézt na mapách různých měřítek.</w:t>
      </w:r>
    </w:p>
    <w:p w14:paraId="5F4A983B" w14:textId="77777777" w:rsidR="001E5077" w:rsidRPr="00FC4E03" w:rsidRDefault="001E5077" w:rsidP="001E5077">
      <w:pPr>
        <w:pStyle w:val="Odstavecseseznamem"/>
        <w:numPr>
          <w:ilvl w:val="1"/>
          <w:numId w:val="8"/>
        </w:numPr>
        <w:spacing w:after="200" w:line="276" w:lineRule="auto"/>
        <w:ind w:left="993"/>
        <w:rPr>
          <w:b/>
        </w:rPr>
      </w:pPr>
      <w:r w:rsidRPr="00FC4E03">
        <w:rPr>
          <w:b/>
        </w:rPr>
        <w:t xml:space="preserve">Potřebné pomůcky: </w:t>
      </w:r>
      <w:r w:rsidRPr="00FC4E03">
        <w:t>Pracovní list – úloha 2, obrázky map (příloha 1)</w:t>
      </w:r>
    </w:p>
    <w:p w14:paraId="4BBEEBD2" w14:textId="77777777" w:rsidR="001E5077" w:rsidRPr="00FC4E03" w:rsidRDefault="001E5077" w:rsidP="001E5077">
      <w:pPr>
        <w:pStyle w:val="Odstavecseseznamem"/>
        <w:numPr>
          <w:ilvl w:val="1"/>
          <w:numId w:val="8"/>
        </w:numPr>
        <w:spacing w:after="200" w:line="276" w:lineRule="auto"/>
        <w:ind w:left="993"/>
        <w:rPr>
          <w:b/>
        </w:rPr>
      </w:pPr>
      <w:r w:rsidRPr="00FC4E03">
        <w:rPr>
          <w:b/>
        </w:rPr>
        <w:t xml:space="preserve">Čas: </w:t>
      </w:r>
      <w:r w:rsidRPr="00FC4E03">
        <w:t>20 minut</w:t>
      </w:r>
    </w:p>
    <w:p w14:paraId="7669C6B4" w14:textId="77777777" w:rsidR="001E5077" w:rsidRPr="00FC4E03" w:rsidRDefault="001E5077" w:rsidP="001E5077">
      <w:pPr>
        <w:pStyle w:val="Odstavecseseznamem"/>
        <w:numPr>
          <w:ilvl w:val="1"/>
          <w:numId w:val="8"/>
        </w:numPr>
        <w:spacing w:after="200" w:line="276" w:lineRule="auto"/>
        <w:ind w:left="993"/>
        <w:rPr>
          <w:b/>
        </w:rPr>
      </w:pPr>
      <w:r w:rsidRPr="00FC4E03">
        <w:rPr>
          <w:b/>
        </w:rPr>
        <w:t xml:space="preserve">Postup: </w:t>
      </w:r>
      <w:r w:rsidRPr="00FC4E03">
        <w:t>Rozdejte žákům předem připravené mapy: mapu ČR, mapu okresu nebo města a jeho okolí a mapu části města/vsi. Žáci mají za úkol si mapy prohlédnout a zhodnotit, co na nich mohou vidět (můžete realizovat pomocí samostatné práce nebo hromadně). Lze využít naše mapy (viz příloha 1), nebo si připravit vlastní, které znázorňují oblast blízkou Vašim žákům. V pracovním listě jsou pro žáky připravené 2 úkoly, pomocí kterých si opakují měřítko a nově se dozvídají o zjednodušení mapy a typech map podle měřítek.</w:t>
      </w:r>
    </w:p>
    <w:p w14:paraId="52F8EB6A" w14:textId="77777777" w:rsidR="001E5077" w:rsidRPr="00FC4E03" w:rsidRDefault="001E5077" w:rsidP="001E5077">
      <w:pPr>
        <w:pStyle w:val="Odstavecseseznamem"/>
        <w:ind w:left="993"/>
        <w:rPr>
          <w:b/>
        </w:rPr>
      </w:pPr>
    </w:p>
    <w:p w14:paraId="326C1D72" w14:textId="77777777" w:rsidR="001E5077" w:rsidRPr="00FC4E03" w:rsidRDefault="001E5077" w:rsidP="001E5077">
      <w:pPr>
        <w:pStyle w:val="Odstavecseseznamem"/>
        <w:numPr>
          <w:ilvl w:val="0"/>
          <w:numId w:val="8"/>
        </w:numPr>
        <w:spacing w:after="200" w:line="276" w:lineRule="auto"/>
        <w:rPr>
          <w:b/>
        </w:rPr>
      </w:pPr>
      <w:r w:rsidRPr="00FC4E03">
        <w:rPr>
          <w:b/>
        </w:rPr>
        <w:t>Aktivita č. 3  – „Orientace v mapě“</w:t>
      </w:r>
    </w:p>
    <w:p w14:paraId="78B27361" w14:textId="77777777" w:rsidR="001E5077" w:rsidRPr="00FC4E03" w:rsidRDefault="001E5077" w:rsidP="001E5077">
      <w:pPr>
        <w:pStyle w:val="Odstavecseseznamem"/>
        <w:numPr>
          <w:ilvl w:val="1"/>
          <w:numId w:val="8"/>
        </w:numPr>
        <w:spacing w:after="200" w:line="276" w:lineRule="auto"/>
        <w:ind w:left="993"/>
        <w:rPr>
          <w:b/>
        </w:rPr>
      </w:pPr>
      <w:r w:rsidRPr="00FC4E03">
        <w:rPr>
          <w:b/>
        </w:rPr>
        <w:t xml:space="preserve">Cíl: </w:t>
      </w:r>
      <w:r w:rsidRPr="00FC4E03">
        <w:t>Žák dokáže vysvětlit, proč jsou mapy přenesené do roviny a proč při přechodu z kulové do rovinné plochy vzniká zkreslení. Žák pomocí mapy získává informace o prostoru, který je na mapě znázorněn. Žák zná základní mapové značky a dokáže vysvětlit princip vrstevnic.</w:t>
      </w:r>
    </w:p>
    <w:p w14:paraId="71014FB0" w14:textId="77777777" w:rsidR="001E5077" w:rsidRPr="00FC4E03" w:rsidRDefault="001E5077" w:rsidP="001E5077">
      <w:pPr>
        <w:pStyle w:val="Odstavecseseznamem"/>
        <w:numPr>
          <w:ilvl w:val="1"/>
          <w:numId w:val="8"/>
        </w:numPr>
        <w:spacing w:after="200" w:line="276" w:lineRule="auto"/>
        <w:ind w:left="993"/>
        <w:rPr>
          <w:b/>
        </w:rPr>
      </w:pPr>
      <w:r w:rsidRPr="00FC4E03">
        <w:rPr>
          <w:b/>
        </w:rPr>
        <w:t xml:space="preserve">Potřebné pomůcky: </w:t>
      </w:r>
      <w:r w:rsidRPr="00FC4E03">
        <w:t>Pracovní list – úloha 3</w:t>
      </w:r>
    </w:p>
    <w:p w14:paraId="5A5B1217" w14:textId="77777777" w:rsidR="001E5077" w:rsidRPr="00FC4E03" w:rsidRDefault="001E5077" w:rsidP="001E5077">
      <w:pPr>
        <w:pStyle w:val="Odstavecseseznamem"/>
        <w:numPr>
          <w:ilvl w:val="1"/>
          <w:numId w:val="8"/>
        </w:numPr>
        <w:spacing w:after="200" w:line="276" w:lineRule="auto"/>
        <w:ind w:left="993"/>
        <w:rPr>
          <w:b/>
        </w:rPr>
      </w:pPr>
      <w:r w:rsidRPr="00FC4E03">
        <w:rPr>
          <w:b/>
        </w:rPr>
        <w:t xml:space="preserve">Čas: </w:t>
      </w:r>
      <w:r w:rsidRPr="00FC4E03">
        <w:t>30 – 45 minut</w:t>
      </w:r>
    </w:p>
    <w:p w14:paraId="72D1DFA2" w14:textId="77777777" w:rsidR="001E5077" w:rsidRPr="00FC4E03" w:rsidRDefault="001E5077" w:rsidP="001E5077">
      <w:pPr>
        <w:pStyle w:val="Odstavecseseznamem"/>
        <w:numPr>
          <w:ilvl w:val="1"/>
          <w:numId w:val="8"/>
        </w:numPr>
        <w:spacing w:after="200" w:line="276" w:lineRule="auto"/>
        <w:ind w:left="993"/>
        <w:rPr>
          <w:b/>
        </w:rPr>
      </w:pPr>
      <w:r w:rsidRPr="00FC4E03">
        <w:rPr>
          <w:b/>
        </w:rPr>
        <w:t xml:space="preserve">Postup: </w:t>
      </w:r>
      <w:r w:rsidRPr="00FC4E03">
        <w:t xml:space="preserve"> K úvodu do 3. části lze opět využít text z pracovního listu, a to opět buď hromadnou formou, nebo samostatně pomocí textu v pracovním listě. Při vysvětlení zkreslení při přechodu z kulové do rovinné plochy lze kromě rozložení slupky mandarinky (uvedeno v pracovním listě), společně například rozřezat nafukovacím míč s mapou světa (nebo si alespoň pustit video s ukázkou – prvních 40 s): </w:t>
      </w:r>
      <w:hyperlink r:id="rId8" w:history="1">
        <w:r w:rsidRPr="00FC4E03">
          <w:rPr>
            <w:rStyle w:val="Hypertextovodkaz"/>
          </w:rPr>
          <w:t>https://www.youtube.com/watch?v=kIID5FDi2JQ</w:t>
        </w:r>
      </w:hyperlink>
      <w:r w:rsidRPr="00FC4E03">
        <w:t>).</w:t>
      </w:r>
    </w:p>
    <w:p w14:paraId="787D3D8A" w14:textId="77777777" w:rsidR="001E5077" w:rsidRPr="00FC4E03" w:rsidRDefault="001E5077" w:rsidP="001E5077">
      <w:pPr>
        <w:pStyle w:val="Odstavecseseznamem"/>
        <w:numPr>
          <w:ilvl w:val="1"/>
          <w:numId w:val="8"/>
        </w:numPr>
        <w:spacing w:after="200" w:line="276" w:lineRule="auto"/>
        <w:ind w:left="993"/>
        <w:rPr>
          <w:b/>
        </w:rPr>
      </w:pPr>
      <w:r w:rsidRPr="00FC4E03">
        <w:t>Pokud chcete problematice věnovat více času, můžete se žáky vyzkoušet aktivitu z videa:</w:t>
      </w:r>
      <w:r w:rsidRPr="00FC4E03">
        <w:rPr>
          <w:b/>
        </w:rPr>
        <w:t xml:space="preserve"> </w:t>
      </w:r>
      <w:hyperlink r:id="rId9" w:history="1">
        <w:r w:rsidRPr="00FC4E03">
          <w:rPr>
            <w:rStyle w:val="Hypertextovodkaz"/>
          </w:rPr>
          <w:t>https://www.youtube.com/watch?v=o6u6kHEm3EA</w:t>
        </w:r>
      </w:hyperlink>
      <w:r w:rsidRPr="00FC4E03">
        <w:rPr>
          <w:b/>
        </w:rPr>
        <w:t xml:space="preserve"> </w:t>
      </w:r>
    </w:p>
    <w:p w14:paraId="77AEC25A" w14:textId="77777777" w:rsidR="001E5077" w:rsidRPr="00FC4E03" w:rsidRDefault="001E5077" w:rsidP="001E5077">
      <w:pPr>
        <w:pStyle w:val="Odstavecseseznamem"/>
        <w:numPr>
          <w:ilvl w:val="1"/>
          <w:numId w:val="8"/>
        </w:numPr>
        <w:spacing w:after="200" w:line="276" w:lineRule="auto"/>
        <w:ind w:left="993"/>
        <w:rPr>
          <w:b/>
        </w:rPr>
      </w:pPr>
      <w:r w:rsidRPr="00FC4E03">
        <w:t>Následuje úkol pro žáky, ve kterém se musí pomocí obou pohledů na krajinu zorientovat a doplňovat text, případně vybírat správnou odpověď. Poslední část se věnuje znázornění nadmořské výšky v mapě pomocí vrstevnic a kót. Také v tomto případě se v pracovním listě nachází text psaný kurzívou, který lze realizovat hromadně a návrhy úkolů pro žáky, které jsou určené k samostatné práci.</w:t>
      </w:r>
    </w:p>
    <w:p w14:paraId="0662F434" w14:textId="77777777" w:rsidR="001E5077" w:rsidRPr="001E5077" w:rsidRDefault="001E5077" w:rsidP="001E5077">
      <w:pPr>
        <w:rPr>
          <w:lang w:val="cs-CZ"/>
        </w:rPr>
      </w:pPr>
      <w:r w:rsidRPr="001E5077">
        <w:rPr>
          <w:lang w:val="cs-CZ"/>
        </w:rPr>
        <w:br w:type="page"/>
      </w:r>
    </w:p>
    <w:p w14:paraId="1D3F2BF6" w14:textId="77777777" w:rsidR="001E5077" w:rsidRPr="001E5077" w:rsidRDefault="001E5077" w:rsidP="001E5077">
      <w:pPr>
        <w:rPr>
          <w:b/>
          <w:sz w:val="24"/>
          <w:lang w:val="cs-CZ"/>
        </w:rPr>
      </w:pPr>
      <w:r w:rsidRPr="001E5077">
        <w:rPr>
          <w:b/>
          <w:sz w:val="24"/>
          <w:lang w:val="cs-CZ"/>
        </w:rPr>
        <w:lastRenderedPageBreak/>
        <w:t>Příloha 1:</w:t>
      </w:r>
      <w:r w:rsidRPr="001E5077">
        <w:rPr>
          <w:sz w:val="24"/>
          <w:lang w:val="cs-CZ"/>
        </w:rPr>
        <w:t xml:space="preserve"> </w:t>
      </w:r>
      <w:r w:rsidRPr="001E5077">
        <w:rPr>
          <w:b/>
          <w:sz w:val="24"/>
          <w:lang w:val="cs-CZ"/>
        </w:rPr>
        <w:t>Mapy k úloze 2 – zjednodušení mapy</w:t>
      </w:r>
    </w:p>
    <w:p w14:paraId="1B863145" w14:textId="77777777" w:rsidR="001E5077" w:rsidRPr="001E5077" w:rsidRDefault="001E5077" w:rsidP="001E5077">
      <w:pPr>
        <w:rPr>
          <w:noProof/>
          <w:lang w:val="cs-CZ" w:eastAsia="en-GB"/>
        </w:rPr>
      </w:pPr>
      <w:r w:rsidRPr="001E5077">
        <w:rPr>
          <w:lang w:val="cs-CZ"/>
        </w:rPr>
        <w:t>Mapa 1 – mapa České republiky, přibližné měřítko 1:1 000 000</w:t>
      </w:r>
    </w:p>
    <w:p w14:paraId="061CE0B0" w14:textId="77777777" w:rsidR="001E5077" w:rsidRPr="00FC4E03" w:rsidRDefault="001E5077" w:rsidP="001E5077">
      <w:r w:rsidRPr="00FC4E03">
        <w:rPr>
          <w:noProof/>
          <w:lang w:val="cs-CZ" w:eastAsia="cs-CZ"/>
        </w:rPr>
        <w:drawing>
          <wp:inline distT="0" distB="0" distL="0" distR="0" wp14:anchorId="5770ED7C" wp14:editId="22539A52">
            <wp:extent cx="5760720" cy="3321685"/>
            <wp:effectExtent l="0" t="0" r="0" b="0"/>
            <wp:docPr id="159" name="Obrázek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2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E47165" w14:textId="77777777" w:rsidR="001E5077" w:rsidRPr="00FC4E03" w:rsidRDefault="001E5077" w:rsidP="001E5077">
      <w:proofErr w:type="spellStart"/>
      <w:r w:rsidRPr="00FC4E03">
        <w:t>Mapa</w:t>
      </w:r>
      <w:proofErr w:type="spellEnd"/>
      <w:r w:rsidRPr="00FC4E03">
        <w:t xml:space="preserve"> 2 – </w:t>
      </w:r>
      <w:proofErr w:type="spellStart"/>
      <w:r w:rsidRPr="00FC4E03">
        <w:t>mapa</w:t>
      </w:r>
      <w:proofErr w:type="spellEnd"/>
      <w:r w:rsidRPr="00FC4E03">
        <w:t xml:space="preserve"> </w:t>
      </w:r>
      <w:proofErr w:type="spellStart"/>
      <w:r w:rsidRPr="00FC4E03">
        <w:t>města</w:t>
      </w:r>
      <w:proofErr w:type="spellEnd"/>
      <w:r w:rsidRPr="00FC4E03">
        <w:t xml:space="preserve"> a </w:t>
      </w:r>
      <w:proofErr w:type="spellStart"/>
      <w:r w:rsidRPr="00FC4E03">
        <w:t>jeho</w:t>
      </w:r>
      <w:proofErr w:type="spellEnd"/>
      <w:r w:rsidRPr="00FC4E03">
        <w:t xml:space="preserve"> </w:t>
      </w:r>
      <w:proofErr w:type="spellStart"/>
      <w:r w:rsidRPr="00FC4E03">
        <w:t>okolí</w:t>
      </w:r>
      <w:proofErr w:type="spellEnd"/>
      <w:r w:rsidRPr="00FC4E03">
        <w:t xml:space="preserve">, </w:t>
      </w:r>
      <w:proofErr w:type="spellStart"/>
      <w:r w:rsidRPr="00FC4E03">
        <w:t>přibližné</w:t>
      </w:r>
      <w:proofErr w:type="spellEnd"/>
      <w:r w:rsidRPr="00FC4E03">
        <w:t xml:space="preserve"> </w:t>
      </w:r>
      <w:proofErr w:type="spellStart"/>
      <w:r w:rsidRPr="00FC4E03">
        <w:t>měřítko</w:t>
      </w:r>
      <w:proofErr w:type="spellEnd"/>
      <w:r w:rsidRPr="00FC4E03">
        <w:t xml:space="preserve"> 1:100 000</w:t>
      </w:r>
    </w:p>
    <w:p w14:paraId="02DEDEAD" w14:textId="77777777" w:rsidR="001E5077" w:rsidRPr="00FC4E03" w:rsidRDefault="001E5077" w:rsidP="001E5077">
      <w:r w:rsidRPr="00FC4E03">
        <w:rPr>
          <w:noProof/>
          <w:lang w:val="cs-CZ" w:eastAsia="cs-CZ"/>
        </w:rPr>
        <w:drawing>
          <wp:inline distT="0" distB="0" distL="0" distR="0" wp14:anchorId="7C540152" wp14:editId="3DC39635">
            <wp:extent cx="5040000" cy="3806029"/>
            <wp:effectExtent l="0" t="0" r="8255" b="4445"/>
            <wp:docPr id="160" name="Obrázek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zen_okoli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806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11420E" w14:textId="77777777" w:rsidR="001E5077" w:rsidRPr="00FC4E03" w:rsidRDefault="001E5077" w:rsidP="001E5077">
      <w:r w:rsidRPr="00FC4E03">
        <w:br w:type="page"/>
      </w:r>
    </w:p>
    <w:p w14:paraId="201FD733" w14:textId="77777777" w:rsidR="001E5077" w:rsidRPr="00FC4E03" w:rsidRDefault="001E5077" w:rsidP="001E5077">
      <w:proofErr w:type="spellStart"/>
      <w:r w:rsidRPr="00FC4E03">
        <w:lastRenderedPageBreak/>
        <w:t>Mapa</w:t>
      </w:r>
      <w:proofErr w:type="spellEnd"/>
      <w:r w:rsidRPr="00FC4E03">
        <w:t xml:space="preserve"> 3 – </w:t>
      </w:r>
      <w:proofErr w:type="spellStart"/>
      <w:r w:rsidRPr="00FC4E03">
        <w:t>mapa</w:t>
      </w:r>
      <w:proofErr w:type="spellEnd"/>
      <w:r w:rsidRPr="00FC4E03">
        <w:t xml:space="preserve"> </w:t>
      </w:r>
      <w:proofErr w:type="spellStart"/>
      <w:r w:rsidRPr="00FC4E03">
        <w:t>části</w:t>
      </w:r>
      <w:proofErr w:type="spellEnd"/>
      <w:r w:rsidRPr="00FC4E03">
        <w:t xml:space="preserve"> </w:t>
      </w:r>
      <w:proofErr w:type="spellStart"/>
      <w:r w:rsidRPr="00FC4E03">
        <w:t>města</w:t>
      </w:r>
      <w:proofErr w:type="spellEnd"/>
      <w:r w:rsidRPr="00FC4E03">
        <w:t xml:space="preserve">, </w:t>
      </w:r>
      <w:proofErr w:type="spellStart"/>
      <w:r w:rsidRPr="00FC4E03">
        <w:t>přibližné</w:t>
      </w:r>
      <w:proofErr w:type="spellEnd"/>
      <w:r w:rsidRPr="00FC4E03">
        <w:t xml:space="preserve"> </w:t>
      </w:r>
      <w:proofErr w:type="spellStart"/>
      <w:r w:rsidRPr="00FC4E03">
        <w:t>měřítko</w:t>
      </w:r>
      <w:proofErr w:type="spellEnd"/>
      <w:r w:rsidRPr="00FC4E03">
        <w:t xml:space="preserve"> 1:10 000</w:t>
      </w:r>
    </w:p>
    <w:p w14:paraId="008F8E48" w14:textId="77777777" w:rsidR="001E5077" w:rsidRPr="00FC4E03" w:rsidRDefault="001E5077" w:rsidP="001E5077">
      <w:r w:rsidRPr="00FC4E03">
        <w:rPr>
          <w:noProof/>
          <w:lang w:val="cs-CZ" w:eastAsia="cs-CZ"/>
        </w:rPr>
        <w:drawing>
          <wp:inline distT="0" distB="0" distL="0" distR="0" wp14:anchorId="13664CFE" wp14:editId="56A468AA">
            <wp:extent cx="5760720" cy="3304540"/>
            <wp:effectExtent l="0" t="0" r="0" b="0"/>
            <wp:docPr id="161" name="Obrázek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rsky_park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04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E5077" w:rsidRPr="00FC4E03" w:rsidSect="00FC4E03">
      <w:headerReference w:type="default" r:id="rId13"/>
      <w:footerReference w:type="default" r:id="rId14"/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568B64A" w14:textId="77777777" w:rsidR="00E87B0E" w:rsidRDefault="00E87B0E" w:rsidP="003839AB">
      <w:pPr>
        <w:spacing w:after="0" w:line="240" w:lineRule="auto"/>
      </w:pPr>
      <w:r>
        <w:separator/>
      </w:r>
    </w:p>
  </w:endnote>
  <w:endnote w:type="continuationSeparator" w:id="0">
    <w:p w14:paraId="6552406F" w14:textId="77777777" w:rsidR="00E87B0E" w:rsidRDefault="00E87B0E" w:rsidP="003839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12A8EF" w14:textId="70E7B018" w:rsidR="00BC55D5" w:rsidRPr="00BC55D5" w:rsidRDefault="00BC55D5" w:rsidP="00BC55D5">
    <w:pPr>
      <w:pStyle w:val="Zkladntext"/>
      <w:jc w:val="center"/>
      <w:rPr>
        <w:rFonts w:ascii="Calibri" w:hAnsi="Calibri"/>
        <w:i/>
        <w:color w:val="000000"/>
        <w:sz w:val="22"/>
      </w:rPr>
    </w:pPr>
    <w:r>
      <w:rPr>
        <w:rFonts w:ascii="Calibri" w:hAnsi="Calibri"/>
        <w:i/>
        <w:color w:val="000000"/>
        <w:sz w:val="22"/>
      </w:rPr>
      <w:t xml:space="preserve">Autorem materiálu a všech jeho částí, není-li uvedeno jinak, je (Václav Duffek a kol.). Dostupné z Metodického portálu www.rvp.cz, ISSN: 1802-4785. Provozuje Národní ústav pro vzdělávání, </w:t>
    </w:r>
    <w:r>
      <w:rPr>
        <w:rFonts w:ascii="Calibri" w:hAnsi="Calibri"/>
        <w:bCs/>
        <w:i/>
        <w:color w:val="000000"/>
        <w:sz w:val="22"/>
      </w:rPr>
      <w:t>školské poradenské zařízení a zařízení pro další vzdělávání pedagogických pracovníků (NÚV).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9D5B90C" w14:textId="77777777" w:rsidR="00E87B0E" w:rsidRDefault="00E87B0E" w:rsidP="003839AB">
      <w:pPr>
        <w:spacing w:after="0" w:line="240" w:lineRule="auto"/>
      </w:pPr>
      <w:r>
        <w:separator/>
      </w:r>
    </w:p>
  </w:footnote>
  <w:footnote w:type="continuationSeparator" w:id="0">
    <w:p w14:paraId="435D1CFF" w14:textId="77777777" w:rsidR="00E87B0E" w:rsidRDefault="00E87B0E" w:rsidP="003839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532E19B" w14:textId="42DDA759" w:rsidR="0065626D" w:rsidRDefault="0065626D" w:rsidP="0065626D">
    <w:pPr>
      <w:pStyle w:val="Zhlav"/>
      <w:tabs>
        <w:tab w:val="clear" w:pos="4536"/>
        <w:tab w:val="clear" w:pos="9072"/>
        <w:tab w:val="left" w:pos="6379"/>
      </w:tabs>
      <w:spacing w:before="120" w:after="120"/>
      <w:jc w:val="right"/>
      <w:rPr>
        <w:noProof/>
        <w:lang w:eastAsia="cs-CZ"/>
      </w:rPr>
    </w:pPr>
    <w:r>
      <w:rPr>
        <w:noProof/>
        <w:lang w:eastAsia="cs-CZ"/>
      </w:rPr>
      <w:drawing>
        <wp:anchor distT="0" distB="0" distL="114300" distR="114300" simplePos="0" relativeHeight="251659264" behindDoc="1" locked="0" layoutInCell="1" allowOverlap="1" wp14:anchorId="175D8329" wp14:editId="461588BF">
          <wp:simplePos x="0" y="0"/>
          <wp:positionH relativeFrom="column">
            <wp:posOffset>-114935</wp:posOffset>
          </wp:positionH>
          <wp:positionV relativeFrom="paragraph">
            <wp:posOffset>-182880</wp:posOffset>
          </wp:positionV>
          <wp:extent cx="3200400" cy="710565"/>
          <wp:effectExtent l="0" t="0" r="0" b="0"/>
          <wp:wrapThrough wrapText="bothSides">
            <wp:wrapPolygon edited="0">
              <wp:start x="0" y="0"/>
              <wp:lineTo x="0" y="20847"/>
              <wp:lineTo x="21471" y="20847"/>
              <wp:lineTo x="21471" y="0"/>
              <wp:lineTo x="0" y="0"/>
            </wp:wrapPolygon>
          </wp:wrapThrough>
          <wp:docPr id="58" name="Obrázek 5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link_OP_VVV_hor_barva_cz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00400" cy="7105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22EB2">
      <w:t xml:space="preserve"> </w:t>
    </w:r>
    <w:r w:rsidRPr="00F22EB2">
      <w:rPr>
        <w:noProof/>
        <w:lang w:eastAsia="cs-CZ"/>
      </w:rPr>
      <w:t xml:space="preserve">Didaktika - Člověk a příroda A </w:t>
    </w:r>
  </w:p>
  <w:p w14:paraId="4C1E50E5" w14:textId="05CB1B7A" w:rsidR="00D7515F" w:rsidRDefault="0065626D" w:rsidP="0065626D">
    <w:pPr>
      <w:pStyle w:val="Zhlav"/>
      <w:tabs>
        <w:tab w:val="clear" w:pos="4536"/>
        <w:tab w:val="clear" w:pos="9072"/>
        <w:tab w:val="left" w:pos="6379"/>
      </w:tabs>
      <w:spacing w:before="120" w:after="120"/>
      <w:jc w:val="right"/>
    </w:pPr>
    <w:r w:rsidRPr="00F22EB2">
      <w:rPr>
        <w:noProof/>
        <w:lang w:eastAsia="cs-CZ"/>
      </w:rPr>
      <w:t>CZ.02.3.68/0.0/0.0/16_011/0000665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AD1602"/>
    <w:multiLevelType w:val="hybridMultilevel"/>
    <w:tmpl w:val="1020EA3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605F4E"/>
    <w:multiLevelType w:val="hybridMultilevel"/>
    <w:tmpl w:val="E690A36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64603A"/>
    <w:multiLevelType w:val="hybridMultilevel"/>
    <w:tmpl w:val="C40CAF4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0A0777"/>
    <w:multiLevelType w:val="hybridMultilevel"/>
    <w:tmpl w:val="16A2AB80"/>
    <w:lvl w:ilvl="0" w:tplc="F6907ACC">
      <w:start w:val="1"/>
      <w:numFmt w:val="bullet"/>
      <w:lvlText w:val="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1C0859"/>
    <w:multiLevelType w:val="multilevel"/>
    <w:tmpl w:val="2FE85FEE"/>
    <w:lvl w:ilvl="0">
      <w:start w:val="4"/>
      <w:numFmt w:val="decimal"/>
      <w:lvlText w:val="%1"/>
      <w:lvlJc w:val="left"/>
      <w:pPr>
        <w:ind w:left="636" w:hanging="636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96" w:hanging="636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5" w15:restartNumberingAfterBreak="0">
    <w:nsid w:val="13A41EB9"/>
    <w:multiLevelType w:val="multilevel"/>
    <w:tmpl w:val="2FE85FEE"/>
    <w:lvl w:ilvl="0">
      <w:start w:val="4"/>
      <w:numFmt w:val="decimal"/>
      <w:lvlText w:val="%1"/>
      <w:lvlJc w:val="left"/>
      <w:pPr>
        <w:ind w:left="636" w:hanging="636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96" w:hanging="636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6" w15:restartNumberingAfterBreak="0">
    <w:nsid w:val="13E45643"/>
    <w:multiLevelType w:val="hybridMultilevel"/>
    <w:tmpl w:val="0726BD5A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996993"/>
    <w:multiLevelType w:val="hybridMultilevel"/>
    <w:tmpl w:val="03FC46B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167E61"/>
    <w:multiLevelType w:val="hybridMultilevel"/>
    <w:tmpl w:val="54FE104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32B71E6"/>
    <w:multiLevelType w:val="hybridMultilevel"/>
    <w:tmpl w:val="BA68A3EA"/>
    <w:lvl w:ilvl="0" w:tplc="F6907ACC">
      <w:start w:val="1"/>
      <w:numFmt w:val="bullet"/>
      <w:lvlText w:val="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41912E2"/>
    <w:multiLevelType w:val="hybridMultilevel"/>
    <w:tmpl w:val="1990EA34"/>
    <w:lvl w:ilvl="0" w:tplc="F6907ACC">
      <w:start w:val="1"/>
      <w:numFmt w:val="bullet"/>
      <w:lvlText w:val="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DF82C87"/>
    <w:multiLevelType w:val="hybridMultilevel"/>
    <w:tmpl w:val="77F0CF5A"/>
    <w:lvl w:ilvl="0" w:tplc="04050019">
      <w:start w:val="1"/>
      <w:numFmt w:val="lowerLetter"/>
      <w:lvlText w:val="%1."/>
      <w:lvlJc w:val="left"/>
      <w:pPr>
        <w:ind w:left="1643" w:hanging="360"/>
      </w:pPr>
    </w:lvl>
    <w:lvl w:ilvl="1" w:tplc="04050019" w:tentative="1">
      <w:start w:val="1"/>
      <w:numFmt w:val="lowerLetter"/>
      <w:lvlText w:val="%2."/>
      <w:lvlJc w:val="left"/>
      <w:pPr>
        <w:ind w:left="2363" w:hanging="360"/>
      </w:pPr>
    </w:lvl>
    <w:lvl w:ilvl="2" w:tplc="0405001B" w:tentative="1">
      <w:start w:val="1"/>
      <w:numFmt w:val="lowerRoman"/>
      <w:lvlText w:val="%3."/>
      <w:lvlJc w:val="right"/>
      <w:pPr>
        <w:ind w:left="3083" w:hanging="180"/>
      </w:pPr>
    </w:lvl>
    <w:lvl w:ilvl="3" w:tplc="0405000F" w:tentative="1">
      <w:start w:val="1"/>
      <w:numFmt w:val="decimal"/>
      <w:lvlText w:val="%4."/>
      <w:lvlJc w:val="left"/>
      <w:pPr>
        <w:ind w:left="3803" w:hanging="360"/>
      </w:pPr>
    </w:lvl>
    <w:lvl w:ilvl="4" w:tplc="04050019" w:tentative="1">
      <w:start w:val="1"/>
      <w:numFmt w:val="lowerLetter"/>
      <w:lvlText w:val="%5."/>
      <w:lvlJc w:val="left"/>
      <w:pPr>
        <w:ind w:left="4523" w:hanging="360"/>
      </w:pPr>
    </w:lvl>
    <w:lvl w:ilvl="5" w:tplc="0405001B" w:tentative="1">
      <w:start w:val="1"/>
      <w:numFmt w:val="lowerRoman"/>
      <w:lvlText w:val="%6."/>
      <w:lvlJc w:val="right"/>
      <w:pPr>
        <w:ind w:left="5243" w:hanging="180"/>
      </w:pPr>
    </w:lvl>
    <w:lvl w:ilvl="6" w:tplc="0405000F" w:tentative="1">
      <w:start w:val="1"/>
      <w:numFmt w:val="decimal"/>
      <w:lvlText w:val="%7."/>
      <w:lvlJc w:val="left"/>
      <w:pPr>
        <w:ind w:left="5963" w:hanging="360"/>
      </w:pPr>
    </w:lvl>
    <w:lvl w:ilvl="7" w:tplc="04050019" w:tentative="1">
      <w:start w:val="1"/>
      <w:numFmt w:val="lowerLetter"/>
      <w:lvlText w:val="%8."/>
      <w:lvlJc w:val="left"/>
      <w:pPr>
        <w:ind w:left="6683" w:hanging="360"/>
      </w:pPr>
    </w:lvl>
    <w:lvl w:ilvl="8" w:tplc="0405001B" w:tentative="1">
      <w:start w:val="1"/>
      <w:numFmt w:val="lowerRoman"/>
      <w:lvlText w:val="%9."/>
      <w:lvlJc w:val="right"/>
      <w:pPr>
        <w:ind w:left="7403" w:hanging="180"/>
      </w:pPr>
    </w:lvl>
  </w:abstractNum>
  <w:abstractNum w:abstractNumId="12" w15:restartNumberingAfterBreak="0">
    <w:nsid w:val="345D0959"/>
    <w:multiLevelType w:val="hybridMultilevel"/>
    <w:tmpl w:val="A7607AC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5D85851"/>
    <w:multiLevelType w:val="hybridMultilevel"/>
    <w:tmpl w:val="B7B633BC"/>
    <w:lvl w:ilvl="0" w:tplc="04050001">
      <w:start w:val="1"/>
      <w:numFmt w:val="bullet"/>
      <w:lvlText w:val=""/>
      <w:lvlJc w:val="left"/>
      <w:pPr>
        <w:ind w:left="2345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1F2C3A8">
      <w:start w:val="1"/>
      <w:numFmt w:val="bullet"/>
      <w:lvlText w:val="-"/>
      <w:lvlJc w:val="left"/>
      <w:pPr>
        <w:ind w:left="2160" w:hanging="360"/>
      </w:pPr>
      <w:rPr>
        <w:rFonts w:ascii="Calibri" w:eastAsiaTheme="minorHAnsi" w:hAnsi="Calibri" w:cs="Calibri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75730EE"/>
    <w:multiLevelType w:val="hybridMultilevel"/>
    <w:tmpl w:val="9A9A7AA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D622B50"/>
    <w:multiLevelType w:val="hybridMultilevel"/>
    <w:tmpl w:val="297CCBB0"/>
    <w:lvl w:ilvl="0" w:tplc="72F6AF4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8EC47E8"/>
    <w:multiLevelType w:val="hybridMultilevel"/>
    <w:tmpl w:val="A290FC0C"/>
    <w:lvl w:ilvl="0" w:tplc="72F6AF4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A05700F"/>
    <w:multiLevelType w:val="hybridMultilevel"/>
    <w:tmpl w:val="77F0CF5A"/>
    <w:lvl w:ilvl="0" w:tplc="04050019">
      <w:start w:val="1"/>
      <w:numFmt w:val="lowerLetter"/>
      <w:lvlText w:val="%1."/>
      <w:lvlJc w:val="left"/>
      <w:pPr>
        <w:ind w:left="1643" w:hanging="360"/>
      </w:pPr>
    </w:lvl>
    <w:lvl w:ilvl="1" w:tplc="04050019" w:tentative="1">
      <w:start w:val="1"/>
      <w:numFmt w:val="lowerLetter"/>
      <w:lvlText w:val="%2."/>
      <w:lvlJc w:val="left"/>
      <w:pPr>
        <w:ind w:left="2363" w:hanging="360"/>
      </w:pPr>
    </w:lvl>
    <w:lvl w:ilvl="2" w:tplc="0405001B" w:tentative="1">
      <w:start w:val="1"/>
      <w:numFmt w:val="lowerRoman"/>
      <w:lvlText w:val="%3."/>
      <w:lvlJc w:val="right"/>
      <w:pPr>
        <w:ind w:left="3083" w:hanging="180"/>
      </w:pPr>
    </w:lvl>
    <w:lvl w:ilvl="3" w:tplc="0405000F" w:tentative="1">
      <w:start w:val="1"/>
      <w:numFmt w:val="decimal"/>
      <w:lvlText w:val="%4."/>
      <w:lvlJc w:val="left"/>
      <w:pPr>
        <w:ind w:left="3803" w:hanging="360"/>
      </w:pPr>
    </w:lvl>
    <w:lvl w:ilvl="4" w:tplc="04050019" w:tentative="1">
      <w:start w:val="1"/>
      <w:numFmt w:val="lowerLetter"/>
      <w:lvlText w:val="%5."/>
      <w:lvlJc w:val="left"/>
      <w:pPr>
        <w:ind w:left="4523" w:hanging="360"/>
      </w:pPr>
    </w:lvl>
    <w:lvl w:ilvl="5" w:tplc="0405001B" w:tentative="1">
      <w:start w:val="1"/>
      <w:numFmt w:val="lowerRoman"/>
      <w:lvlText w:val="%6."/>
      <w:lvlJc w:val="right"/>
      <w:pPr>
        <w:ind w:left="5243" w:hanging="180"/>
      </w:pPr>
    </w:lvl>
    <w:lvl w:ilvl="6" w:tplc="0405000F" w:tentative="1">
      <w:start w:val="1"/>
      <w:numFmt w:val="decimal"/>
      <w:lvlText w:val="%7."/>
      <w:lvlJc w:val="left"/>
      <w:pPr>
        <w:ind w:left="5963" w:hanging="360"/>
      </w:pPr>
    </w:lvl>
    <w:lvl w:ilvl="7" w:tplc="04050019" w:tentative="1">
      <w:start w:val="1"/>
      <w:numFmt w:val="lowerLetter"/>
      <w:lvlText w:val="%8."/>
      <w:lvlJc w:val="left"/>
      <w:pPr>
        <w:ind w:left="6683" w:hanging="360"/>
      </w:pPr>
    </w:lvl>
    <w:lvl w:ilvl="8" w:tplc="0405001B" w:tentative="1">
      <w:start w:val="1"/>
      <w:numFmt w:val="lowerRoman"/>
      <w:lvlText w:val="%9."/>
      <w:lvlJc w:val="right"/>
      <w:pPr>
        <w:ind w:left="7403" w:hanging="180"/>
      </w:pPr>
    </w:lvl>
  </w:abstractNum>
  <w:abstractNum w:abstractNumId="18" w15:restartNumberingAfterBreak="0">
    <w:nsid w:val="4B716D71"/>
    <w:multiLevelType w:val="hybridMultilevel"/>
    <w:tmpl w:val="887678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F8B5D8D"/>
    <w:multiLevelType w:val="hybridMultilevel"/>
    <w:tmpl w:val="45CAE278"/>
    <w:lvl w:ilvl="0" w:tplc="0405000F">
      <w:start w:val="1"/>
      <w:numFmt w:val="decimal"/>
      <w:lvlText w:val="%1."/>
      <w:lvlJc w:val="left"/>
      <w:pPr>
        <w:ind w:left="923" w:hanging="360"/>
      </w:pPr>
    </w:lvl>
    <w:lvl w:ilvl="1" w:tplc="04050019">
      <w:start w:val="1"/>
      <w:numFmt w:val="lowerLetter"/>
      <w:lvlText w:val="%2."/>
      <w:lvlJc w:val="left"/>
      <w:pPr>
        <w:ind w:left="1643" w:hanging="360"/>
      </w:pPr>
    </w:lvl>
    <w:lvl w:ilvl="2" w:tplc="0405001B" w:tentative="1">
      <w:start w:val="1"/>
      <w:numFmt w:val="lowerRoman"/>
      <w:lvlText w:val="%3."/>
      <w:lvlJc w:val="right"/>
      <w:pPr>
        <w:ind w:left="2363" w:hanging="180"/>
      </w:pPr>
    </w:lvl>
    <w:lvl w:ilvl="3" w:tplc="0405000F" w:tentative="1">
      <w:start w:val="1"/>
      <w:numFmt w:val="decimal"/>
      <w:lvlText w:val="%4."/>
      <w:lvlJc w:val="left"/>
      <w:pPr>
        <w:ind w:left="3083" w:hanging="360"/>
      </w:pPr>
    </w:lvl>
    <w:lvl w:ilvl="4" w:tplc="04050019" w:tentative="1">
      <w:start w:val="1"/>
      <w:numFmt w:val="lowerLetter"/>
      <w:lvlText w:val="%5."/>
      <w:lvlJc w:val="left"/>
      <w:pPr>
        <w:ind w:left="3803" w:hanging="360"/>
      </w:pPr>
    </w:lvl>
    <w:lvl w:ilvl="5" w:tplc="0405001B" w:tentative="1">
      <w:start w:val="1"/>
      <w:numFmt w:val="lowerRoman"/>
      <w:lvlText w:val="%6."/>
      <w:lvlJc w:val="right"/>
      <w:pPr>
        <w:ind w:left="4523" w:hanging="180"/>
      </w:pPr>
    </w:lvl>
    <w:lvl w:ilvl="6" w:tplc="0405000F" w:tentative="1">
      <w:start w:val="1"/>
      <w:numFmt w:val="decimal"/>
      <w:lvlText w:val="%7."/>
      <w:lvlJc w:val="left"/>
      <w:pPr>
        <w:ind w:left="5243" w:hanging="360"/>
      </w:pPr>
    </w:lvl>
    <w:lvl w:ilvl="7" w:tplc="04050019" w:tentative="1">
      <w:start w:val="1"/>
      <w:numFmt w:val="lowerLetter"/>
      <w:lvlText w:val="%8."/>
      <w:lvlJc w:val="left"/>
      <w:pPr>
        <w:ind w:left="5963" w:hanging="360"/>
      </w:pPr>
    </w:lvl>
    <w:lvl w:ilvl="8" w:tplc="0405001B" w:tentative="1">
      <w:start w:val="1"/>
      <w:numFmt w:val="lowerRoman"/>
      <w:lvlText w:val="%9."/>
      <w:lvlJc w:val="right"/>
      <w:pPr>
        <w:ind w:left="6683" w:hanging="180"/>
      </w:pPr>
    </w:lvl>
  </w:abstractNum>
  <w:abstractNum w:abstractNumId="20" w15:restartNumberingAfterBreak="0">
    <w:nsid w:val="56DE4580"/>
    <w:multiLevelType w:val="hybridMultilevel"/>
    <w:tmpl w:val="5052DDF8"/>
    <w:lvl w:ilvl="0" w:tplc="8242942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A651051"/>
    <w:multiLevelType w:val="hybridMultilevel"/>
    <w:tmpl w:val="A65491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D247F09"/>
    <w:multiLevelType w:val="hybridMultilevel"/>
    <w:tmpl w:val="60BA420A"/>
    <w:lvl w:ilvl="0" w:tplc="08090003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</w:rPr>
    </w:lvl>
    <w:lvl w:ilvl="1" w:tplc="08090019">
      <w:start w:val="1"/>
      <w:numFmt w:val="lowerLetter"/>
      <w:lvlText w:val="%2."/>
      <w:lvlJc w:val="left"/>
      <w:pPr>
        <w:ind w:left="2148" w:hanging="360"/>
      </w:pPr>
    </w:lvl>
    <w:lvl w:ilvl="2" w:tplc="0809001B" w:tentative="1">
      <w:start w:val="1"/>
      <w:numFmt w:val="lowerRoman"/>
      <w:lvlText w:val="%3."/>
      <w:lvlJc w:val="right"/>
      <w:pPr>
        <w:ind w:left="2868" w:hanging="180"/>
      </w:pPr>
    </w:lvl>
    <w:lvl w:ilvl="3" w:tplc="0809000F" w:tentative="1">
      <w:start w:val="1"/>
      <w:numFmt w:val="decimal"/>
      <w:lvlText w:val="%4."/>
      <w:lvlJc w:val="left"/>
      <w:pPr>
        <w:ind w:left="3588" w:hanging="360"/>
      </w:pPr>
    </w:lvl>
    <w:lvl w:ilvl="4" w:tplc="08090019" w:tentative="1">
      <w:start w:val="1"/>
      <w:numFmt w:val="lowerLetter"/>
      <w:lvlText w:val="%5."/>
      <w:lvlJc w:val="left"/>
      <w:pPr>
        <w:ind w:left="4308" w:hanging="360"/>
      </w:pPr>
    </w:lvl>
    <w:lvl w:ilvl="5" w:tplc="0809001B" w:tentative="1">
      <w:start w:val="1"/>
      <w:numFmt w:val="lowerRoman"/>
      <w:lvlText w:val="%6."/>
      <w:lvlJc w:val="right"/>
      <w:pPr>
        <w:ind w:left="5028" w:hanging="180"/>
      </w:pPr>
    </w:lvl>
    <w:lvl w:ilvl="6" w:tplc="0809000F" w:tentative="1">
      <w:start w:val="1"/>
      <w:numFmt w:val="decimal"/>
      <w:lvlText w:val="%7."/>
      <w:lvlJc w:val="left"/>
      <w:pPr>
        <w:ind w:left="5748" w:hanging="360"/>
      </w:pPr>
    </w:lvl>
    <w:lvl w:ilvl="7" w:tplc="08090019" w:tentative="1">
      <w:start w:val="1"/>
      <w:numFmt w:val="lowerLetter"/>
      <w:lvlText w:val="%8."/>
      <w:lvlJc w:val="left"/>
      <w:pPr>
        <w:ind w:left="6468" w:hanging="360"/>
      </w:pPr>
    </w:lvl>
    <w:lvl w:ilvl="8" w:tplc="080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3" w15:restartNumberingAfterBreak="0">
    <w:nsid w:val="5E4F417D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 w15:restartNumberingAfterBreak="0">
    <w:nsid w:val="64E205FC"/>
    <w:multiLevelType w:val="hybridMultilevel"/>
    <w:tmpl w:val="75E8B4D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5CF7C72"/>
    <w:multiLevelType w:val="hybridMultilevel"/>
    <w:tmpl w:val="0F30F1AA"/>
    <w:lvl w:ilvl="0" w:tplc="D7E28D5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78B170F"/>
    <w:multiLevelType w:val="hybridMultilevel"/>
    <w:tmpl w:val="BE12694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84A23BF"/>
    <w:multiLevelType w:val="multilevel"/>
    <w:tmpl w:val="2FE85FEE"/>
    <w:lvl w:ilvl="0">
      <w:start w:val="4"/>
      <w:numFmt w:val="decimal"/>
      <w:lvlText w:val="%1"/>
      <w:lvlJc w:val="left"/>
      <w:pPr>
        <w:ind w:left="636" w:hanging="636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96" w:hanging="636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8" w15:restartNumberingAfterBreak="0">
    <w:nsid w:val="6DDD0DBD"/>
    <w:multiLevelType w:val="hybridMultilevel"/>
    <w:tmpl w:val="55389C94"/>
    <w:lvl w:ilvl="0" w:tplc="0809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9" w15:restartNumberingAfterBreak="0">
    <w:nsid w:val="6E9465F8"/>
    <w:multiLevelType w:val="hybridMultilevel"/>
    <w:tmpl w:val="7416FED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F067777"/>
    <w:multiLevelType w:val="hybridMultilevel"/>
    <w:tmpl w:val="37F06B0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C70FAAA">
      <w:start w:val="45"/>
      <w:numFmt w:val="bullet"/>
      <w:lvlText w:val="-"/>
      <w:lvlJc w:val="left"/>
      <w:pPr>
        <w:ind w:left="1440" w:hanging="360"/>
      </w:pPr>
      <w:rPr>
        <w:rFonts w:ascii="Calibri" w:eastAsia="Calibri" w:hAnsi="Calibri" w:cs="Calibri" w:hint="default"/>
      </w:rPr>
    </w:lvl>
    <w:lvl w:ilvl="2" w:tplc="3C70FAAA">
      <w:start w:val="45"/>
      <w:numFmt w:val="bullet"/>
      <w:lvlText w:val="-"/>
      <w:lvlJc w:val="left"/>
      <w:pPr>
        <w:ind w:left="2160" w:hanging="360"/>
      </w:pPr>
      <w:rPr>
        <w:rFonts w:ascii="Calibri" w:eastAsia="Calibri" w:hAnsi="Calibri" w:cs="Calibri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FE5060A"/>
    <w:multiLevelType w:val="hybridMultilevel"/>
    <w:tmpl w:val="CCF092D4"/>
    <w:lvl w:ilvl="0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79213DF4"/>
    <w:multiLevelType w:val="hybridMultilevel"/>
    <w:tmpl w:val="DB6081E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</w:num>
  <w:num w:numId="2">
    <w:abstractNumId w:val="27"/>
  </w:num>
  <w:num w:numId="3">
    <w:abstractNumId w:val="19"/>
  </w:num>
  <w:num w:numId="4">
    <w:abstractNumId w:val="17"/>
  </w:num>
  <w:num w:numId="5">
    <w:abstractNumId w:val="11"/>
  </w:num>
  <w:num w:numId="6">
    <w:abstractNumId w:val="26"/>
  </w:num>
  <w:num w:numId="7">
    <w:abstractNumId w:val="7"/>
  </w:num>
  <w:num w:numId="8">
    <w:abstractNumId w:val="30"/>
  </w:num>
  <w:num w:numId="9">
    <w:abstractNumId w:val="18"/>
  </w:num>
  <w:num w:numId="10">
    <w:abstractNumId w:val="21"/>
  </w:num>
  <w:num w:numId="11">
    <w:abstractNumId w:val="28"/>
  </w:num>
  <w:num w:numId="12">
    <w:abstractNumId w:val="31"/>
  </w:num>
  <w:num w:numId="13">
    <w:abstractNumId w:val="22"/>
  </w:num>
  <w:num w:numId="14">
    <w:abstractNumId w:val="6"/>
  </w:num>
  <w:num w:numId="15">
    <w:abstractNumId w:val="14"/>
  </w:num>
  <w:num w:numId="16">
    <w:abstractNumId w:val="20"/>
  </w:num>
  <w:num w:numId="17">
    <w:abstractNumId w:val="24"/>
  </w:num>
  <w:num w:numId="18">
    <w:abstractNumId w:val="0"/>
  </w:num>
  <w:num w:numId="19">
    <w:abstractNumId w:val="25"/>
  </w:num>
  <w:num w:numId="20">
    <w:abstractNumId w:val="29"/>
  </w:num>
  <w:num w:numId="21">
    <w:abstractNumId w:val="32"/>
  </w:num>
  <w:num w:numId="22">
    <w:abstractNumId w:val="3"/>
  </w:num>
  <w:num w:numId="23">
    <w:abstractNumId w:val="10"/>
  </w:num>
  <w:num w:numId="24">
    <w:abstractNumId w:val="5"/>
  </w:num>
  <w:num w:numId="25">
    <w:abstractNumId w:val="4"/>
  </w:num>
  <w:num w:numId="26">
    <w:abstractNumId w:val="9"/>
  </w:num>
  <w:num w:numId="27">
    <w:abstractNumId w:val="1"/>
  </w:num>
  <w:num w:numId="28">
    <w:abstractNumId w:val="15"/>
  </w:num>
  <w:num w:numId="29">
    <w:abstractNumId w:val="16"/>
  </w:num>
  <w:num w:numId="30">
    <w:abstractNumId w:val="8"/>
  </w:num>
  <w:num w:numId="31">
    <w:abstractNumId w:val="13"/>
  </w:num>
  <w:num w:numId="32">
    <w:abstractNumId w:val="2"/>
  </w:num>
  <w:num w:numId="3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03C7"/>
    <w:rsid w:val="00011166"/>
    <w:rsid w:val="00014174"/>
    <w:rsid w:val="00015C87"/>
    <w:rsid w:val="00025A28"/>
    <w:rsid w:val="0003463A"/>
    <w:rsid w:val="000608B7"/>
    <w:rsid w:val="000846B6"/>
    <w:rsid w:val="00090527"/>
    <w:rsid w:val="000918D8"/>
    <w:rsid w:val="000A6BB6"/>
    <w:rsid w:val="000C2F3D"/>
    <w:rsid w:val="000C6CD8"/>
    <w:rsid w:val="000F455D"/>
    <w:rsid w:val="00110DC2"/>
    <w:rsid w:val="00124ED2"/>
    <w:rsid w:val="00151782"/>
    <w:rsid w:val="001526C2"/>
    <w:rsid w:val="00154A35"/>
    <w:rsid w:val="00162AD8"/>
    <w:rsid w:val="00183463"/>
    <w:rsid w:val="001946CC"/>
    <w:rsid w:val="00196DC1"/>
    <w:rsid w:val="001B5B71"/>
    <w:rsid w:val="001D420A"/>
    <w:rsid w:val="001E5077"/>
    <w:rsid w:val="002210FC"/>
    <w:rsid w:val="0022147E"/>
    <w:rsid w:val="002246D3"/>
    <w:rsid w:val="00231082"/>
    <w:rsid w:val="00240230"/>
    <w:rsid w:val="0024416B"/>
    <w:rsid w:val="00246EFF"/>
    <w:rsid w:val="002B5858"/>
    <w:rsid w:val="002C4E46"/>
    <w:rsid w:val="002D6503"/>
    <w:rsid w:val="002D78FD"/>
    <w:rsid w:val="00307FFC"/>
    <w:rsid w:val="003140DE"/>
    <w:rsid w:val="00321DD9"/>
    <w:rsid w:val="003263A5"/>
    <w:rsid w:val="00347A3B"/>
    <w:rsid w:val="003627C4"/>
    <w:rsid w:val="003629DB"/>
    <w:rsid w:val="00370814"/>
    <w:rsid w:val="003839AB"/>
    <w:rsid w:val="0038626E"/>
    <w:rsid w:val="00390212"/>
    <w:rsid w:val="003A1087"/>
    <w:rsid w:val="003E3263"/>
    <w:rsid w:val="003E4B18"/>
    <w:rsid w:val="003F4824"/>
    <w:rsid w:val="00413944"/>
    <w:rsid w:val="0041572C"/>
    <w:rsid w:val="00431B20"/>
    <w:rsid w:val="00433F9C"/>
    <w:rsid w:val="00466213"/>
    <w:rsid w:val="0047114D"/>
    <w:rsid w:val="004740D5"/>
    <w:rsid w:val="004776DE"/>
    <w:rsid w:val="00477E7B"/>
    <w:rsid w:val="00481C0F"/>
    <w:rsid w:val="00482985"/>
    <w:rsid w:val="004847E9"/>
    <w:rsid w:val="004B206C"/>
    <w:rsid w:val="004D43A7"/>
    <w:rsid w:val="004D56D4"/>
    <w:rsid w:val="004E3870"/>
    <w:rsid w:val="004F0ECC"/>
    <w:rsid w:val="004F4C3D"/>
    <w:rsid w:val="004F5DDD"/>
    <w:rsid w:val="00541331"/>
    <w:rsid w:val="00550573"/>
    <w:rsid w:val="00554740"/>
    <w:rsid w:val="00577359"/>
    <w:rsid w:val="00595970"/>
    <w:rsid w:val="00596AF6"/>
    <w:rsid w:val="005D1914"/>
    <w:rsid w:val="005F3299"/>
    <w:rsid w:val="00627CBC"/>
    <w:rsid w:val="00634036"/>
    <w:rsid w:val="0064795C"/>
    <w:rsid w:val="00652842"/>
    <w:rsid w:val="0065626D"/>
    <w:rsid w:val="00664A0B"/>
    <w:rsid w:val="00686F45"/>
    <w:rsid w:val="006943FF"/>
    <w:rsid w:val="006C083D"/>
    <w:rsid w:val="006F5168"/>
    <w:rsid w:val="006F6B4E"/>
    <w:rsid w:val="007044AF"/>
    <w:rsid w:val="007165EF"/>
    <w:rsid w:val="00731134"/>
    <w:rsid w:val="007426B9"/>
    <w:rsid w:val="0074614A"/>
    <w:rsid w:val="007746D8"/>
    <w:rsid w:val="0078642B"/>
    <w:rsid w:val="00791EF5"/>
    <w:rsid w:val="007957EE"/>
    <w:rsid w:val="007A68C1"/>
    <w:rsid w:val="007C7A8F"/>
    <w:rsid w:val="007D0677"/>
    <w:rsid w:val="007D107D"/>
    <w:rsid w:val="007F2C8F"/>
    <w:rsid w:val="007F3C98"/>
    <w:rsid w:val="008351D7"/>
    <w:rsid w:val="008470B2"/>
    <w:rsid w:val="00880BD4"/>
    <w:rsid w:val="008900BE"/>
    <w:rsid w:val="008940FA"/>
    <w:rsid w:val="008F4DAC"/>
    <w:rsid w:val="009126BD"/>
    <w:rsid w:val="00930B19"/>
    <w:rsid w:val="0094263C"/>
    <w:rsid w:val="00950AE0"/>
    <w:rsid w:val="00962A6F"/>
    <w:rsid w:val="00966D05"/>
    <w:rsid w:val="00976BD2"/>
    <w:rsid w:val="009863A1"/>
    <w:rsid w:val="009920C6"/>
    <w:rsid w:val="00996823"/>
    <w:rsid w:val="009D79BD"/>
    <w:rsid w:val="00A11ADA"/>
    <w:rsid w:val="00A12BFE"/>
    <w:rsid w:val="00A425A8"/>
    <w:rsid w:val="00A52BEF"/>
    <w:rsid w:val="00A877AD"/>
    <w:rsid w:val="00A91CFD"/>
    <w:rsid w:val="00A94CC2"/>
    <w:rsid w:val="00A9773E"/>
    <w:rsid w:val="00AB5528"/>
    <w:rsid w:val="00AC1821"/>
    <w:rsid w:val="00AC695B"/>
    <w:rsid w:val="00B0261F"/>
    <w:rsid w:val="00B2337C"/>
    <w:rsid w:val="00B4667E"/>
    <w:rsid w:val="00B71858"/>
    <w:rsid w:val="00B7188F"/>
    <w:rsid w:val="00B76965"/>
    <w:rsid w:val="00B849BC"/>
    <w:rsid w:val="00B975AB"/>
    <w:rsid w:val="00BB4ACF"/>
    <w:rsid w:val="00BC55D5"/>
    <w:rsid w:val="00BF4002"/>
    <w:rsid w:val="00C07370"/>
    <w:rsid w:val="00C16F5D"/>
    <w:rsid w:val="00C24875"/>
    <w:rsid w:val="00C37326"/>
    <w:rsid w:val="00C535BE"/>
    <w:rsid w:val="00C61D66"/>
    <w:rsid w:val="00C6555D"/>
    <w:rsid w:val="00C7171F"/>
    <w:rsid w:val="00C73687"/>
    <w:rsid w:val="00C9285E"/>
    <w:rsid w:val="00C95057"/>
    <w:rsid w:val="00C96D11"/>
    <w:rsid w:val="00CA0B57"/>
    <w:rsid w:val="00CA1144"/>
    <w:rsid w:val="00CA2EB0"/>
    <w:rsid w:val="00CB7E83"/>
    <w:rsid w:val="00CC4A84"/>
    <w:rsid w:val="00CF3A93"/>
    <w:rsid w:val="00D07216"/>
    <w:rsid w:val="00D1105E"/>
    <w:rsid w:val="00D11C32"/>
    <w:rsid w:val="00D16DD0"/>
    <w:rsid w:val="00D20D46"/>
    <w:rsid w:val="00D24700"/>
    <w:rsid w:val="00D57090"/>
    <w:rsid w:val="00D61229"/>
    <w:rsid w:val="00D7515F"/>
    <w:rsid w:val="00D8238E"/>
    <w:rsid w:val="00DA0560"/>
    <w:rsid w:val="00E01E9E"/>
    <w:rsid w:val="00E040A8"/>
    <w:rsid w:val="00E04C5E"/>
    <w:rsid w:val="00E11C74"/>
    <w:rsid w:val="00E12267"/>
    <w:rsid w:val="00E13D5B"/>
    <w:rsid w:val="00E32B76"/>
    <w:rsid w:val="00E3425B"/>
    <w:rsid w:val="00E44306"/>
    <w:rsid w:val="00E61F78"/>
    <w:rsid w:val="00E70C1A"/>
    <w:rsid w:val="00E72B4B"/>
    <w:rsid w:val="00E82A7A"/>
    <w:rsid w:val="00E87B0E"/>
    <w:rsid w:val="00E90BF5"/>
    <w:rsid w:val="00EA6C7E"/>
    <w:rsid w:val="00EB274C"/>
    <w:rsid w:val="00EC759E"/>
    <w:rsid w:val="00EF5157"/>
    <w:rsid w:val="00F011F2"/>
    <w:rsid w:val="00F218E2"/>
    <w:rsid w:val="00F403C7"/>
    <w:rsid w:val="00F54E8F"/>
    <w:rsid w:val="00F63D14"/>
    <w:rsid w:val="00F813EF"/>
    <w:rsid w:val="00F81F97"/>
    <w:rsid w:val="00F92B58"/>
    <w:rsid w:val="00F955C1"/>
    <w:rsid w:val="00FB7262"/>
    <w:rsid w:val="00FC2F87"/>
    <w:rsid w:val="00FC493A"/>
    <w:rsid w:val="00FC4E03"/>
    <w:rsid w:val="00FC6C3F"/>
    <w:rsid w:val="00FD365A"/>
    <w:rsid w:val="00FD6338"/>
    <w:rsid w:val="00FF180C"/>
    <w:rsid w:val="00FF4F38"/>
    <w:rsid w:val="00FF60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D0F5B31"/>
  <w15:docId w15:val="{7439DA87-D079-4636-B382-636E30A312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74614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F403C7"/>
    <w:pPr>
      <w:keepNext/>
      <w:keepLines/>
      <w:spacing w:before="40" w:after="0" w:line="259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cs-CZ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962A6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2Char">
    <w:name w:val="Nadpis 2 Char"/>
    <w:basedOn w:val="Standardnpsmoodstavce"/>
    <w:link w:val="Nadpis2"/>
    <w:uiPriority w:val="9"/>
    <w:rsid w:val="00F403C7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cs-CZ"/>
    </w:rPr>
  </w:style>
  <w:style w:type="paragraph" w:styleId="Odstavecseseznamem">
    <w:name w:val="List Paragraph"/>
    <w:basedOn w:val="Normln"/>
    <w:uiPriority w:val="34"/>
    <w:qFormat/>
    <w:rsid w:val="00F403C7"/>
    <w:pPr>
      <w:spacing w:after="160" w:line="259" w:lineRule="auto"/>
      <w:ind w:left="720"/>
      <w:contextualSpacing/>
    </w:pPr>
    <w:rPr>
      <w:lang w:val="cs-CZ"/>
    </w:rPr>
  </w:style>
  <w:style w:type="table" w:styleId="Mkatabulky">
    <w:name w:val="Table Grid"/>
    <w:basedOn w:val="Normlntabulka"/>
    <w:uiPriority w:val="39"/>
    <w:rsid w:val="00183463"/>
    <w:pPr>
      <w:spacing w:after="0" w:line="240" w:lineRule="auto"/>
    </w:pPr>
    <w:rPr>
      <w:lang w:val="cs-C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kaznakoment">
    <w:name w:val="annotation reference"/>
    <w:basedOn w:val="Standardnpsmoodstavce"/>
    <w:uiPriority w:val="99"/>
    <w:semiHidden/>
    <w:unhideWhenUsed/>
    <w:rsid w:val="007F3C98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7F3C98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7F3C98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7F3C98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7F3C98"/>
    <w:rPr>
      <w:b/>
      <w:bCs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7F3C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F3C98"/>
    <w:rPr>
      <w:rFonts w:ascii="Tahoma" w:hAnsi="Tahoma" w:cs="Tahoma"/>
      <w:sz w:val="16"/>
      <w:szCs w:val="16"/>
    </w:rPr>
  </w:style>
  <w:style w:type="character" w:customStyle="1" w:styleId="Nadpis1Char">
    <w:name w:val="Nadpis 1 Char"/>
    <w:basedOn w:val="Standardnpsmoodstavce"/>
    <w:link w:val="Nadpis1"/>
    <w:uiPriority w:val="9"/>
    <w:rsid w:val="0074614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Hypertextovodkaz">
    <w:name w:val="Hyperlink"/>
    <w:basedOn w:val="Standardnpsmoodstavce"/>
    <w:uiPriority w:val="99"/>
    <w:unhideWhenUsed/>
    <w:rsid w:val="0074614A"/>
    <w:rPr>
      <w:color w:val="0000FF" w:themeColor="hyperlink"/>
      <w:u w:val="single"/>
    </w:rPr>
  </w:style>
  <w:style w:type="paragraph" w:styleId="Nzev">
    <w:name w:val="Title"/>
    <w:basedOn w:val="Normln"/>
    <w:next w:val="Normln"/>
    <w:link w:val="NzevChar"/>
    <w:uiPriority w:val="10"/>
    <w:qFormat/>
    <w:rsid w:val="0074614A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cs-CZ"/>
    </w:rPr>
  </w:style>
  <w:style w:type="character" w:customStyle="1" w:styleId="NzevChar">
    <w:name w:val="Název Char"/>
    <w:basedOn w:val="Standardnpsmoodstavce"/>
    <w:link w:val="Nzev"/>
    <w:uiPriority w:val="10"/>
    <w:rsid w:val="0074614A"/>
    <w:rPr>
      <w:rFonts w:asciiTheme="majorHAnsi" w:eastAsiaTheme="majorEastAsia" w:hAnsiTheme="majorHAnsi" w:cstheme="majorBidi"/>
      <w:spacing w:val="-10"/>
      <w:kern w:val="28"/>
      <w:sz w:val="56"/>
      <w:szCs w:val="56"/>
      <w:lang w:val="cs-CZ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3839AB"/>
    <w:pPr>
      <w:numPr>
        <w:ilvl w:val="1"/>
      </w:numPr>
      <w:spacing w:after="160" w:line="259" w:lineRule="auto"/>
    </w:pPr>
    <w:rPr>
      <w:rFonts w:eastAsiaTheme="minorEastAsia"/>
      <w:color w:val="5A5A5A" w:themeColor="text1" w:themeTint="A5"/>
      <w:spacing w:val="15"/>
      <w:lang w:val="cs-CZ"/>
    </w:rPr>
  </w:style>
  <w:style w:type="character" w:customStyle="1" w:styleId="PodnadpisChar">
    <w:name w:val="Podnadpis Char"/>
    <w:basedOn w:val="Standardnpsmoodstavce"/>
    <w:link w:val="Podnadpis"/>
    <w:uiPriority w:val="11"/>
    <w:rsid w:val="003839AB"/>
    <w:rPr>
      <w:rFonts w:eastAsiaTheme="minorEastAsia"/>
      <w:color w:val="5A5A5A" w:themeColor="text1" w:themeTint="A5"/>
      <w:spacing w:val="15"/>
      <w:lang w:val="cs-CZ"/>
    </w:rPr>
  </w:style>
  <w:style w:type="paragraph" w:styleId="Bezmezer">
    <w:name w:val="No Spacing"/>
    <w:uiPriority w:val="1"/>
    <w:qFormat/>
    <w:rsid w:val="003839AB"/>
    <w:pPr>
      <w:spacing w:after="0" w:line="240" w:lineRule="auto"/>
    </w:pPr>
    <w:rPr>
      <w:lang w:val="cs-CZ"/>
    </w:rPr>
  </w:style>
  <w:style w:type="paragraph" w:styleId="Zhlav">
    <w:name w:val="header"/>
    <w:basedOn w:val="Normln"/>
    <w:link w:val="ZhlavChar"/>
    <w:uiPriority w:val="99"/>
    <w:unhideWhenUsed/>
    <w:rsid w:val="003839A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839AB"/>
  </w:style>
  <w:style w:type="paragraph" w:styleId="Zpat">
    <w:name w:val="footer"/>
    <w:basedOn w:val="Normln"/>
    <w:link w:val="ZpatChar"/>
    <w:uiPriority w:val="99"/>
    <w:unhideWhenUsed/>
    <w:rsid w:val="003839A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839AB"/>
  </w:style>
  <w:style w:type="character" w:customStyle="1" w:styleId="Nadpis4Char">
    <w:name w:val="Nadpis 4 Char"/>
    <w:basedOn w:val="Standardnpsmoodstavce"/>
    <w:link w:val="Nadpis4"/>
    <w:uiPriority w:val="9"/>
    <w:semiHidden/>
    <w:rsid w:val="00962A6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Sledovanodkaz">
    <w:name w:val="FollowedHyperlink"/>
    <w:basedOn w:val="Standardnpsmoodstavce"/>
    <w:uiPriority w:val="99"/>
    <w:semiHidden/>
    <w:unhideWhenUsed/>
    <w:rsid w:val="009126BD"/>
    <w:rPr>
      <w:color w:val="800080" w:themeColor="followedHyperlink"/>
      <w:u w:val="single"/>
    </w:rPr>
  </w:style>
  <w:style w:type="paragraph" w:styleId="Zkladntext">
    <w:name w:val="Body Text"/>
    <w:basedOn w:val="Normln"/>
    <w:link w:val="ZkladntextChar"/>
    <w:unhideWhenUsed/>
    <w:rsid w:val="00BC55D5"/>
    <w:pPr>
      <w:widowControl w:val="0"/>
      <w:suppressAutoHyphens/>
      <w:overflowPunct w:val="0"/>
      <w:autoSpaceDE w:val="0"/>
      <w:autoSpaceDN w:val="0"/>
      <w:adjustRightInd w:val="0"/>
      <w:spacing w:after="120" w:line="240" w:lineRule="auto"/>
    </w:pPr>
    <w:rPr>
      <w:rFonts w:ascii="Times New Roman" w:eastAsia="Times New Roman" w:hAnsi="Times New Roman" w:cs="Times New Roman"/>
      <w:kern w:val="2"/>
      <w:sz w:val="24"/>
      <w:szCs w:val="20"/>
      <w:lang w:val="cs-CZ" w:eastAsia="cs-CZ"/>
    </w:rPr>
  </w:style>
  <w:style w:type="character" w:customStyle="1" w:styleId="ZkladntextChar">
    <w:name w:val="Základní text Char"/>
    <w:basedOn w:val="Standardnpsmoodstavce"/>
    <w:link w:val="Zkladntext"/>
    <w:rsid w:val="00BC55D5"/>
    <w:rPr>
      <w:rFonts w:ascii="Times New Roman" w:eastAsia="Times New Roman" w:hAnsi="Times New Roman" w:cs="Times New Roman"/>
      <w:kern w:val="2"/>
      <w:sz w:val="24"/>
      <w:szCs w:val="20"/>
      <w:lang w:val="cs-CZ" w:eastAsia="cs-CZ"/>
    </w:rPr>
  </w:style>
  <w:style w:type="paragraph" w:customStyle="1" w:styleId="Nadpisyvmetlistech">
    <w:name w:val="Nadpisy v met. listech"/>
    <w:basedOn w:val="Normln"/>
    <w:next w:val="Normln"/>
    <w:link w:val="NadpisyvmetlistechChar"/>
    <w:qFormat/>
    <w:rsid w:val="001E5077"/>
    <w:pPr>
      <w:spacing w:after="160" w:line="259" w:lineRule="auto"/>
    </w:pPr>
    <w:rPr>
      <w:rFonts w:asciiTheme="majorHAnsi" w:eastAsiaTheme="majorEastAsia" w:hAnsiTheme="majorHAnsi" w:cstheme="minorHAnsi"/>
      <w:color w:val="365F91" w:themeColor="accent1" w:themeShade="BF"/>
      <w:sz w:val="28"/>
      <w:szCs w:val="28"/>
      <w:lang w:val="cs-CZ"/>
    </w:rPr>
  </w:style>
  <w:style w:type="character" w:customStyle="1" w:styleId="NadpisyvmetlistechChar">
    <w:name w:val="Nadpisy v met. listech Char"/>
    <w:basedOn w:val="Nadpis1Char"/>
    <w:link w:val="Nadpisyvmetlistech"/>
    <w:rsid w:val="001E5077"/>
    <w:rPr>
      <w:rFonts w:asciiTheme="majorHAnsi" w:eastAsiaTheme="majorEastAsia" w:hAnsiTheme="majorHAnsi" w:cstheme="minorHAnsi"/>
      <w:b w:val="0"/>
      <w:bCs w:val="0"/>
      <w:color w:val="365F91" w:themeColor="accent1" w:themeShade="BF"/>
      <w:sz w:val="28"/>
      <w:szCs w:val="28"/>
      <w:lang w:val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262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12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20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28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83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kIID5FDi2JQ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o6u6kHEm3EA" TargetMode="Externa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53D424-A214-4BAD-A391-41EDFE05CC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708</Words>
  <Characters>4181</Characters>
  <Application>Microsoft Office Word</Application>
  <DocSecurity>0</DocSecurity>
  <Lines>34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Uživatel systému Windows</dc:creator>
  <cp:lastModifiedBy>Václav Duffek</cp:lastModifiedBy>
  <cp:revision>7</cp:revision>
  <dcterms:created xsi:type="dcterms:W3CDTF">2019-09-12T08:54:00Z</dcterms:created>
  <dcterms:modified xsi:type="dcterms:W3CDTF">2019-09-26T10:28:00Z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Document_1">
    <vt:lpwstr>True</vt:lpwstr>
  </property>
  <property fmtid="{D5CDD505-2E9C-101B-9397-08002B2CF9AE}" pid="3" name="Mendeley Unique User Id_1">
    <vt:lpwstr>9dbfbbcf-63a8-340e-b324-16ec610bd5bc</vt:lpwstr>
  </property>
  <property fmtid="{D5CDD505-2E9C-101B-9397-08002B2CF9AE}" pid="4" name="Mendeley Citation Style_1">
    <vt:lpwstr>http://www.zotero.org/styles/iso690-author-date-cs</vt:lpwstr>
  </property>
</Properties>
</file>