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0" w:rsidRDefault="00112A2B" w:rsidP="00647570">
      <w:pPr>
        <w:pStyle w:val="Normlnweb"/>
        <w:jc w:val="center"/>
      </w:pPr>
      <w:r>
        <w:t>KDO SNĚDL TETĚ MARKÉTĚ</w:t>
      </w:r>
      <w:r w:rsidR="00B66C31">
        <w:t xml:space="preserve"> SALÁT? – práce s textem</w:t>
      </w:r>
    </w:p>
    <w:p w:rsidR="00AF3CE2" w:rsidRPr="00647570" w:rsidRDefault="006B5EF3" w:rsidP="00647570">
      <w:pPr>
        <w:pStyle w:val="Normlnweb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517" wp14:editId="5DB0B2B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34050" cy="314325"/>
                <wp:effectExtent l="0" t="0" r="1905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14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E2" w:rsidRDefault="00B66C31" w:rsidP="00AF3CE2">
                            <w:r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1. </w:t>
                            </w:r>
                            <w:r w:rsidR="00075F38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Pozorně čti</w:t>
                            </w:r>
                            <w:r w:rsidR="00254520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. Podle </w:t>
                            </w:r>
                            <w:r w:rsidR="00C51D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údajů v </w:t>
                            </w:r>
                            <w:r w:rsidR="00254520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textu odhadni, kdo by mo</w:t>
                            </w:r>
                            <w:r w:rsidR="00147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h</w:t>
                            </w:r>
                            <w:r w:rsidR="00254520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l být zlodějíčkem.</w:t>
                            </w:r>
                            <w:r w:rsidR="00254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A8517" id="Obdélník 1" o:spid="_x0000_s1026" style="position:absolute;left:0;text-align:left;margin-left:400.3pt;margin-top:.4pt;width:451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" fillcolor="silver">
                <v:textbox>
                  <w:txbxContent>
                    <w:p w:rsidR="00AF3CE2" w:rsidRDefault="00B66C31" w:rsidP="00AF3CE2">
                      <w:r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1. </w:t>
                      </w:r>
                      <w:r w:rsidR="00075F38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Pozorně čti</w:t>
                      </w:r>
                      <w:r w:rsidR="00254520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. Podle </w:t>
                      </w:r>
                      <w:r w:rsidR="00C51D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údajů v </w:t>
                      </w:r>
                      <w:r w:rsidR="00254520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textu odhadni, kdo by mo</w:t>
                      </w:r>
                      <w:r w:rsidR="001470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h</w:t>
                      </w:r>
                      <w:r w:rsidR="00254520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l být zlodějíčkem.</w:t>
                      </w:r>
                      <w:r w:rsidR="00254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4520" w:rsidRDefault="00254520" w:rsidP="00254520">
      <w:pPr>
        <w:pStyle w:val="Normlnweb"/>
        <w:spacing w:before="0" w:beforeAutospacing="0" w:after="0" w:afterAutospacing="0" w:line="300" w:lineRule="auto"/>
        <w:jc w:val="both"/>
      </w:pPr>
    </w:p>
    <w:p w:rsidR="0034588D" w:rsidRDefault="00B307CF" w:rsidP="00254520">
      <w:pPr>
        <w:pStyle w:val="Normlnweb"/>
        <w:spacing w:before="0" w:beforeAutospacing="0" w:after="0" w:afterAutospacing="0" w:line="300" w:lineRule="auto"/>
        <w:jc w:val="both"/>
      </w:pPr>
      <w:r w:rsidRPr="00A45A1A">
        <w:t xml:space="preserve">Teta </w:t>
      </w:r>
      <w:r w:rsidR="001A3134" w:rsidRPr="00A45A1A">
        <w:t>Markéta je nadšená zahradnice. Každým rokem</w:t>
      </w:r>
      <w:r w:rsidR="00A45A1A">
        <w:t>,</w:t>
      </w:r>
      <w:r w:rsidR="001A3134" w:rsidRPr="00A45A1A">
        <w:t xml:space="preserve"> jen co rozmrzne půda, připravuje záhonky pro setí ředkviček a sadbu sazeniček salátů.  Ani letos tomu nebylo jinak. V polovině května </w:t>
      </w:r>
      <w:r w:rsidR="00112A2B" w:rsidRPr="00A45A1A">
        <w:t>nám poslala</w:t>
      </w:r>
      <w:r w:rsidR="001A3134" w:rsidRPr="00A45A1A">
        <w:t xml:space="preserve"> esemesku, že má hotovo</w:t>
      </w:r>
      <w:r w:rsidR="00147023">
        <w:t>,</w:t>
      </w:r>
      <w:r w:rsidR="001A3134" w:rsidRPr="00A45A1A">
        <w:t xml:space="preserve"> a pozvala nás na koláč s rebarborou. Když jsme k ní ale přijeli, seděla nešťastně u kompostu a ukazovala na </w:t>
      </w:r>
      <w:r w:rsidR="00050E06" w:rsidRPr="00A45A1A">
        <w:t>pr</w:t>
      </w:r>
      <w:r w:rsidR="00147023">
        <w:t>ázdný záhon. Sazeničky salátu jí</w:t>
      </w:r>
      <w:r w:rsidR="00050E06" w:rsidRPr="00A45A1A">
        <w:t xml:space="preserve"> přes noc zmizely. Ojediněle z půdy vykukoval jen</w:t>
      </w:r>
      <w:r w:rsidR="009F00F7" w:rsidRPr="00A45A1A">
        <w:t xml:space="preserve"> </w:t>
      </w:r>
      <w:r w:rsidR="00755CF5">
        <w:t>sliz</w:t>
      </w:r>
      <w:r w:rsidR="009F00F7" w:rsidRPr="00A45A1A">
        <w:t>ký</w:t>
      </w:r>
      <w:r w:rsidR="00050E06" w:rsidRPr="00A45A1A">
        <w:t xml:space="preserve"> stonek. Bylo nám jasné, že na z</w:t>
      </w:r>
      <w:r w:rsidR="00130C50">
        <w:t xml:space="preserve">áhonku řádil nějaký zlodějíček, ale v půdě okolo nebyly žádné vytlačené stopy. </w:t>
      </w:r>
      <w:r w:rsidR="00050E06" w:rsidRPr="00A45A1A">
        <w:t>Sousedka tetě říkala, že se včera večer kolem neoploceného záhonu motal Vávrovic čtyřletý Pepík se svým plastovým n</w:t>
      </w:r>
      <w:r w:rsidR="00175979">
        <w:t>áklaďákem, na který nakládá, co mu přijde pod ruku.</w:t>
      </w:r>
      <w:r w:rsidR="00075F38">
        <w:t xml:space="preserve"> V úvahu by přicházel</w:t>
      </w:r>
      <w:r w:rsidR="00050E06" w:rsidRPr="00A45A1A">
        <w:t xml:space="preserve"> i </w:t>
      </w:r>
      <w:r w:rsidR="00075F38">
        <w:t xml:space="preserve">mazel </w:t>
      </w:r>
      <w:r w:rsidR="00050E06" w:rsidRPr="00A45A1A">
        <w:t xml:space="preserve">babky </w:t>
      </w:r>
      <w:proofErr w:type="spellStart"/>
      <w:r w:rsidR="00050E06" w:rsidRPr="00A45A1A">
        <w:t>Strouhalky</w:t>
      </w:r>
      <w:proofErr w:type="spellEnd"/>
      <w:r w:rsidR="00075F38">
        <w:t>. Zrovna včera se utrhl</w:t>
      </w:r>
      <w:r w:rsidR="00050E06" w:rsidRPr="00A45A1A">
        <w:t xml:space="preserve"> z provázk</w:t>
      </w:r>
      <w:r w:rsidR="00075F38">
        <w:t>u, a tak ho</w:t>
      </w:r>
      <w:r w:rsidR="00050E06" w:rsidRPr="00A45A1A">
        <w:t xml:space="preserve"> babka </w:t>
      </w:r>
      <w:proofErr w:type="spellStart"/>
      <w:r w:rsidR="00050E06" w:rsidRPr="00A45A1A">
        <w:t>Strouhalka</w:t>
      </w:r>
      <w:proofErr w:type="spellEnd"/>
      <w:r w:rsidR="00050E06" w:rsidRPr="00A45A1A">
        <w:t xml:space="preserve"> celý večer hledala. Sousedka </w:t>
      </w:r>
      <w:r w:rsidR="00175979">
        <w:t>si také v</w:t>
      </w:r>
      <w:r w:rsidR="00755CF5">
        <w:t xml:space="preserve">zpomněla, že na zahradě </w:t>
      </w:r>
      <w:r w:rsidR="00050E06" w:rsidRPr="00A45A1A">
        <w:t>po dešti viděla několik</w:t>
      </w:r>
      <w:r w:rsidR="00075F38">
        <w:t xml:space="preserve"> plžů</w:t>
      </w:r>
      <w:r w:rsidR="00050E06" w:rsidRPr="00A45A1A">
        <w:t>. Pro všechny uve</w:t>
      </w:r>
      <w:r w:rsidR="00175979">
        <w:t xml:space="preserve">dené je salát obrovské lákadlo. </w:t>
      </w:r>
      <w:r w:rsidR="00130C50" w:rsidRPr="00A45A1A">
        <w:t>Kdo to tedy byl?</w:t>
      </w:r>
    </w:p>
    <w:p w:rsidR="00254520" w:rsidRDefault="00254520" w:rsidP="00254520">
      <w:pPr>
        <w:pStyle w:val="Normlnweb"/>
        <w:spacing w:before="0" w:beforeAutospacing="0" w:after="0" w:afterAutospacing="0" w:line="300" w:lineRule="auto"/>
        <w:jc w:val="both"/>
      </w:pPr>
    </w:p>
    <w:p w:rsidR="00075F38" w:rsidRDefault="00254520" w:rsidP="00112A2B">
      <w:pPr>
        <w:pStyle w:val="Normlnweb"/>
        <w:spacing w:line="300" w:lineRule="auto"/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22D05C" wp14:editId="1DA04638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734050" cy="314325"/>
                <wp:effectExtent l="0" t="0" r="19050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14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38" w:rsidRDefault="00075F38" w:rsidP="00075F38">
                            <w:r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2. </w:t>
                            </w:r>
                            <w:r w:rsidR="00175979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Rozhodni, kdo</w:t>
                            </w:r>
                            <w:r w:rsidR="00147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z níže uvedených </w:t>
                            </w:r>
                            <w:r w:rsidR="00254520" w:rsidRPr="006B5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sazenice salátu zničil. Přečti QR kódy.</w:t>
                            </w:r>
                            <w:r w:rsidR="00254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2D05C" id="Obdélník 7" o:spid="_x0000_s1027" style="position:absolute;left:0;text-align:left;margin-left:0;margin-top:8.6pt;width:451.5pt;height:24.7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" fillcolor="silver">
                <v:textbox>
                  <w:txbxContent>
                    <w:p w:rsidR="00075F38" w:rsidRDefault="00075F38" w:rsidP="00075F38">
                      <w:r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2. </w:t>
                      </w:r>
                      <w:r w:rsidR="00175979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Rozhodni, kdo</w:t>
                      </w:r>
                      <w:r w:rsidR="001470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z níže uvedených </w:t>
                      </w:r>
                      <w:r w:rsidR="00254520" w:rsidRPr="006B5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sazenice salátu zničil. Přečti QR kódy.</w:t>
                      </w:r>
                      <w:r w:rsidR="00254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588D" w:rsidTr="00175979">
        <w:trPr>
          <w:trHeight w:val="5959"/>
        </w:trPr>
        <w:tc>
          <w:tcPr>
            <w:tcW w:w="4531" w:type="dxa"/>
          </w:tcPr>
          <w:p w:rsidR="00075F38" w:rsidRDefault="006B5EF3" w:rsidP="00112A2B">
            <w:pPr>
              <w:pStyle w:val="Normlnweb"/>
              <w:spacing w:line="300" w:lineRule="auto"/>
              <w:jc w:val="both"/>
              <w:rPr>
                <w:noProof/>
              </w:rPr>
            </w:pPr>
            <w:r w:rsidRPr="006B5EF3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4256" behindDoc="1" locked="0" layoutInCell="1" allowOverlap="1" wp14:anchorId="6BC42BC8" wp14:editId="5FD09815">
                  <wp:simplePos x="0" y="0"/>
                  <wp:positionH relativeFrom="margin">
                    <wp:posOffset>1418590</wp:posOffset>
                  </wp:positionH>
                  <wp:positionV relativeFrom="paragraph">
                    <wp:posOffset>2537460</wp:posOffset>
                  </wp:positionV>
                  <wp:extent cx="1230630" cy="1133475"/>
                  <wp:effectExtent l="0" t="0" r="7620" b="9525"/>
                  <wp:wrapNone/>
                  <wp:docPr id="12" name="Obrázek 12" descr="https://farm5.staticflickr.com/4044/4496268478_d14521a4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rm5.staticflickr.com/4044/4496268478_d14521a41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83"/>
                          <a:stretch/>
                        </pic:blipFill>
                        <pic:spPr bwMode="auto">
                          <a:xfrm>
                            <a:off x="0" y="0"/>
                            <a:ext cx="12306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EF3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7088" behindDoc="1" locked="0" layoutInCell="1" allowOverlap="1" wp14:anchorId="070245CF" wp14:editId="7D3CC20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2471420</wp:posOffset>
                  </wp:positionV>
                  <wp:extent cx="1297305" cy="1285875"/>
                  <wp:effectExtent l="0" t="0" r="0" b="9525"/>
                  <wp:wrapNone/>
                  <wp:docPr id="4" name="Obrázek 4" descr="https://www.email.cz/download/k/2OjpbK0lp_hIqT4G7Gb5kqrHPI7tpCWx2VXzau7NQjckNPKHZDlNvckc0-ZVKF_y0DTr_i4/IMG_1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mail.cz/download/k/2OjpbK0lp_hIqT4G7Gb5kqrHPI7tpCWx2VXzau7NQjckNPKHZDlNvckc0-ZVKF_y0DTr_i4/IMG_104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t="8333" r="6817" b="7576"/>
                          <a:stretch/>
                        </pic:blipFill>
                        <pic:spPr bwMode="auto">
                          <a:xfrm>
                            <a:off x="0" y="0"/>
                            <a:ext cx="129730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EF3">
              <w:rPr>
                <w:b/>
                <w:sz w:val="40"/>
                <w:szCs w:val="40"/>
              </w:rPr>
              <w:t>A</w:t>
            </w:r>
            <w:r>
              <w:t xml:space="preserve"> </w:t>
            </w:r>
            <w:r w:rsidR="0034588D">
              <w:t xml:space="preserve">Tento živočich je druh </w:t>
            </w:r>
            <w:hyperlink r:id="rId11" w:tooltip="Škodliví plži" w:history="1">
              <w:r w:rsidR="0034588D">
                <w:rPr>
                  <w:rStyle w:val="Hypertextovodkaz"/>
                  <w:color w:val="auto"/>
                  <w:u w:val="none"/>
                </w:rPr>
                <w:t>škodlivého</w:t>
              </w:r>
              <w:r w:rsidR="0034588D" w:rsidRPr="00D5160C">
                <w:rPr>
                  <w:rStyle w:val="Hypertextovodkaz"/>
                  <w:color w:val="auto"/>
                  <w:u w:val="none"/>
                </w:rPr>
                <w:t xml:space="preserve"> plže</w:t>
              </w:r>
            </w:hyperlink>
            <w:r w:rsidR="0034588D" w:rsidRPr="00D5160C">
              <w:t xml:space="preserve">, který </w:t>
            </w:r>
            <w:r w:rsidR="0034588D">
              <w:t xml:space="preserve">dělá v zemědělství </w:t>
            </w:r>
            <w:r w:rsidR="0034588D" w:rsidRPr="00D5160C">
              <w:t xml:space="preserve">obrovské škody. </w:t>
            </w:r>
            <w:r w:rsidR="0034588D">
              <w:t xml:space="preserve">Do České republiky se dostal převozem sazenic z  Anglie. </w:t>
            </w:r>
            <w:r w:rsidR="0034588D" w:rsidRPr="00D5160C">
              <w:t xml:space="preserve">Skrývá se na vlhkých stinných stanovištích, kde klade </w:t>
            </w:r>
            <w:r w:rsidR="0034588D">
              <w:t xml:space="preserve">koncem června </w:t>
            </w:r>
            <w:hyperlink r:id="rId12" w:tooltip="Vajíčko" w:history="1">
              <w:r w:rsidR="0034588D" w:rsidRPr="00D5160C">
                <w:rPr>
                  <w:rStyle w:val="Hypertextovodkaz"/>
                  <w:color w:val="auto"/>
                  <w:u w:val="none"/>
                </w:rPr>
                <w:t>vajíčka</w:t>
              </w:r>
            </w:hyperlink>
            <w:r w:rsidR="0034588D">
              <w:t>. Mladí jedinci se líhnou přibližně po 38 dnech. Po dešti</w:t>
            </w:r>
            <w:r w:rsidR="0034588D" w:rsidRPr="00D5160C">
              <w:t xml:space="preserve"> </w:t>
            </w:r>
            <w:r w:rsidR="0034588D">
              <w:t>své úkryty opouští a s</w:t>
            </w:r>
            <w:r w:rsidR="0034588D" w:rsidRPr="00D5160C">
              <w:t xml:space="preserve"> oblibou požírá </w:t>
            </w:r>
            <w:r w:rsidR="0034588D">
              <w:t>sazenice pěsto</w:t>
            </w:r>
            <w:r w:rsidR="002D1EBB">
              <w:t>vané zahrádkáři nebo zemědělci –</w:t>
            </w:r>
            <w:r w:rsidR="0034588D" w:rsidRPr="00D5160C">
              <w:t xml:space="preserve"> zejména </w:t>
            </w:r>
            <w:hyperlink r:id="rId13" w:tooltip="Locika setá" w:history="1">
              <w:r w:rsidR="0034588D" w:rsidRPr="00D5160C">
                <w:rPr>
                  <w:rStyle w:val="Hypertextovodkaz"/>
                  <w:color w:val="auto"/>
                  <w:u w:val="none"/>
                </w:rPr>
                <w:t>salát</w:t>
              </w:r>
            </w:hyperlink>
            <w:r w:rsidR="0034588D" w:rsidRPr="00D5160C">
              <w:t xml:space="preserve">, </w:t>
            </w:r>
            <w:hyperlink r:id="rId14" w:tooltip="Zelí" w:history="1">
              <w:r w:rsidR="0034588D" w:rsidRPr="00D5160C">
                <w:rPr>
                  <w:rStyle w:val="Hypertextovodkaz"/>
                  <w:color w:val="auto"/>
                  <w:u w:val="none"/>
                </w:rPr>
                <w:t>zelí</w:t>
              </w:r>
            </w:hyperlink>
            <w:r w:rsidR="0034588D" w:rsidRPr="00D5160C">
              <w:t xml:space="preserve">, </w:t>
            </w:r>
            <w:r w:rsidR="0034588D">
              <w:t>kedlubny a podobně</w:t>
            </w:r>
            <w:r w:rsidR="0034588D" w:rsidRPr="00D5160C">
              <w:t>.</w:t>
            </w:r>
            <w:r w:rsidR="0034588D">
              <w:t xml:space="preserve"> </w:t>
            </w:r>
            <w:r w:rsidR="00130C50">
              <w:t xml:space="preserve">Zanechává za sebou slizkou stopu. </w:t>
            </w:r>
          </w:p>
          <w:p w:rsidR="006B5EF3" w:rsidRDefault="006B5EF3" w:rsidP="006B5EF3">
            <w:pPr>
              <w:pStyle w:val="Normlnweb"/>
              <w:spacing w:line="300" w:lineRule="auto"/>
              <w:jc w:val="both"/>
            </w:pPr>
          </w:p>
          <w:p w:rsidR="00075F38" w:rsidRDefault="00075F38" w:rsidP="00112A2B">
            <w:pPr>
              <w:pStyle w:val="Normlnweb"/>
              <w:spacing w:line="300" w:lineRule="auto"/>
              <w:jc w:val="both"/>
            </w:pPr>
          </w:p>
          <w:p w:rsidR="0034588D" w:rsidRDefault="0034588D" w:rsidP="00112A2B">
            <w:pPr>
              <w:pStyle w:val="Normlnweb"/>
              <w:spacing w:line="300" w:lineRule="auto"/>
              <w:jc w:val="both"/>
            </w:pPr>
          </w:p>
        </w:tc>
        <w:tc>
          <w:tcPr>
            <w:tcW w:w="4531" w:type="dxa"/>
          </w:tcPr>
          <w:p w:rsidR="0034588D" w:rsidRPr="00130C50" w:rsidRDefault="006B5EF3" w:rsidP="00075F38">
            <w:pPr>
              <w:tabs>
                <w:tab w:val="left" w:pos="2835"/>
                <w:tab w:val="left" w:pos="5670"/>
              </w:tabs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B5EF3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8D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Tento živočich je jedním z nejstarších druhů savců chovaných na českém území. Choval se pro maso a mléko už v době bronzové. Mléko je prospěšné zdraví, má vyšší obsah tuku a nižší obsah </w:t>
            </w:r>
            <w:hyperlink r:id="rId15" w:tooltip="Laktóza" w:history="1">
              <w:r w:rsidR="0034588D" w:rsidRPr="00075F3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laktózy</w:t>
              </w:r>
            </w:hyperlink>
            <w:r w:rsidR="0034588D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 než </w:t>
            </w:r>
            <w:hyperlink r:id="rId16" w:tooltip="Kravské mléko" w:history="1">
              <w:r w:rsidR="0034588D" w:rsidRPr="00075F3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mléko kravské</w:t>
              </w:r>
            </w:hyperlink>
            <w:r w:rsidR="00130C50" w:rsidRPr="00075F38">
              <w:rPr>
                <w:rFonts w:ascii="Times New Roman" w:hAnsi="Times New Roman" w:cs="Times New Roman"/>
                <w:sz w:val="24"/>
                <w:szCs w:val="24"/>
              </w:rPr>
              <w:t>. Z kůže</w:t>
            </w:r>
            <w:r w:rsidR="0034588D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r w:rsidR="00130C50" w:rsidRPr="00075F38">
              <w:rPr>
                <w:rFonts w:ascii="Times New Roman" w:hAnsi="Times New Roman" w:cs="Times New Roman"/>
                <w:sz w:val="24"/>
                <w:szCs w:val="24"/>
              </w:rPr>
              <w:t>vyrábí např. rukavice. Ž</w:t>
            </w:r>
            <w:r w:rsidR="0034588D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iví </w:t>
            </w:r>
            <w:r w:rsidR="00130C50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34588D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téměř jakoukoli rostlinnou potravou od trávy až po </w:t>
            </w:r>
            <w:r w:rsidR="00130C50"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kůru stromů. </w:t>
            </w:r>
            <w:r w:rsidR="00130C50">
              <w:rPr>
                <w:rFonts w:ascii="Times New Roman" w:hAnsi="Times New Roman" w:cs="Times New Roman"/>
              </w:rPr>
              <w:t xml:space="preserve">Dokáže zplenit zahrádku nebo pozemek, na který se dostane, během velmi krátké doby. </w:t>
            </w:r>
          </w:p>
          <w:p w:rsidR="006B5EF3" w:rsidRDefault="006B5EF3" w:rsidP="00112A2B">
            <w:pPr>
              <w:pStyle w:val="Normlnweb"/>
              <w:spacing w:line="30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200025</wp:posOffset>
                  </wp:positionV>
                  <wp:extent cx="1371600" cy="1161415"/>
                  <wp:effectExtent l="0" t="0" r="0" b="635"/>
                  <wp:wrapNone/>
                  <wp:docPr id="15" name="Obrázek 15" descr="https://cdn.pixabay.com/photo/2016/08/16/01/19/goat-1596880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pixabay.com/photo/2016/08/16/01/19/goat-1596880_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27"/>
                          <a:stretch/>
                        </pic:blipFill>
                        <pic:spPr bwMode="auto">
                          <a:xfrm>
                            <a:off x="0" y="0"/>
                            <a:ext cx="137160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F38">
              <w:rPr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149225</wp:posOffset>
                  </wp:positionV>
                  <wp:extent cx="1280434" cy="1266825"/>
                  <wp:effectExtent l="0" t="0" r="0" b="0"/>
                  <wp:wrapNone/>
                  <wp:docPr id="6" name="Obrázek 6" descr="https://www.email.cz/download/k/eSddnPP1nJW7SwRZ3eopwpoXDN7nr0MtphDjj_Aqgl7lqQYtNGl9sPlMAxaFWI8iIGQbLt4/IMG_1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mail.cz/download/k/eSddnPP1nJW7SwRZ3eopwpoXDN7nr0MtphDjj_Aqgl7lqQYtNGl9sPlMAxaFWI8iIGQbLt4/IMG_10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1" t="8621" r="8621" b="9482"/>
                          <a:stretch/>
                        </pic:blipFill>
                        <pic:spPr bwMode="auto">
                          <a:xfrm>
                            <a:off x="0" y="0"/>
                            <a:ext cx="128043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5F38" w:rsidRDefault="00075F38" w:rsidP="00112A2B">
            <w:pPr>
              <w:pStyle w:val="Normlnweb"/>
              <w:spacing w:line="300" w:lineRule="auto"/>
              <w:jc w:val="both"/>
              <w:rPr>
                <w:noProof/>
              </w:rPr>
            </w:pPr>
          </w:p>
        </w:tc>
      </w:tr>
      <w:tr w:rsidR="00175979" w:rsidTr="00175979">
        <w:tc>
          <w:tcPr>
            <w:tcW w:w="9062" w:type="dxa"/>
            <w:gridSpan w:val="2"/>
          </w:tcPr>
          <w:p w:rsidR="002021E4" w:rsidRDefault="002021E4" w:rsidP="002021E4">
            <w:pPr>
              <w:tabs>
                <w:tab w:val="left" w:pos="2835"/>
                <w:tab w:val="left" w:pos="567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6304" behindDoc="1" locked="0" layoutInCell="1" allowOverlap="1" wp14:anchorId="4B7CFC63" wp14:editId="14EB39B5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5080</wp:posOffset>
                  </wp:positionV>
                  <wp:extent cx="1152525" cy="1173106"/>
                  <wp:effectExtent l="0" t="0" r="0" b="8255"/>
                  <wp:wrapNone/>
                  <wp:docPr id="14" name="Obrázek 14" descr="https://www.email.cz/download/k/XjPAlyiA6Zw3MwIJZ5BMOadQ4dUQAEKWcidsQOJot6iZvN4TkdaB3NSLng3gF6qZ3aO2Jbs/IMG_1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mail.cz/download/k/XjPAlyiA6Zw3MwIJZ5BMOadQ4dUQAEKWcidsQOJot6iZvN4TkdaB3NSLng3gF6qZ3aO2Jbs/IMG_104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t="6818" r="6817" b="6818"/>
                          <a:stretch/>
                        </pic:blipFill>
                        <pic:spPr bwMode="auto">
                          <a:xfrm>
                            <a:off x="0" y="0"/>
                            <a:ext cx="1152525" cy="117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EF3" w:rsidRPr="006B5EF3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  <w:r w:rsidR="006B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79">
              <w:rPr>
                <w:rFonts w:ascii="Times New Roman" w:hAnsi="Times New Roman" w:cs="Times New Roman"/>
                <w:sz w:val="24"/>
                <w:szCs w:val="24"/>
              </w:rPr>
              <w:t xml:space="preserve">Mláďata tohoto savce bývají velmi zvídavá a bystrá. </w:t>
            </w:r>
          </w:p>
          <w:p w:rsidR="002021E4" w:rsidRDefault="002021E4" w:rsidP="002021E4">
            <w:pPr>
              <w:tabs>
                <w:tab w:val="left" w:pos="2835"/>
                <w:tab w:val="left" w:pos="567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Dospělá jsou v osmnácti letech. Zpravidla patří mezi všežravce. </w:t>
            </w:r>
          </w:p>
          <w:p w:rsidR="002021E4" w:rsidRDefault="002021E4" w:rsidP="002021E4">
            <w:pPr>
              <w:tabs>
                <w:tab w:val="left" w:pos="2835"/>
                <w:tab w:val="left" w:pos="567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Samice se nazývá žena, samec muž. </w:t>
            </w:r>
          </w:p>
          <w:p w:rsidR="00175979" w:rsidRPr="002021E4" w:rsidRDefault="002021E4" w:rsidP="002021E4">
            <w:pPr>
              <w:tabs>
                <w:tab w:val="left" w:pos="2835"/>
                <w:tab w:val="left" w:pos="567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Odhaduje </w:t>
            </w:r>
            <w:r w:rsidR="003354F8">
              <w:rPr>
                <w:rFonts w:ascii="Times New Roman" w:hAnsi="Times New Roman" w:cs="Times New Roman"/>
                <w:sz w:val="24"/>
                <w:szCs w:val="24"/>
              </w:rPr>
              <w:t>se, že tento druh je 2,8 miliónu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 starý. </w:t>
            </w:r>
          </w:p>
          <w:p w:rsidR="00175979" w:rsidRDefault="00175979" w:rsidP="004578F7">
            <w:pPr>
              <w:tabs>
                <w:tab w:val="left" w:pos="2835"/>
                <w:tab w:val="left" w:pos="5670"/>
              </w:tabs>
            </w:pPr>
          </w:p>
        </w:tc>
      </w:tr>
    </w:tbl>
    <w:p w:rsidR="004578F7" w:rsidRDefault="00B24505" w:rsidP="004578F7">
      <w:pPr>
        <w:tabs>
          <w:tab w:val="left" w:pos="2835"/>
          <w:tab w:val="left" w:pos="5670"/>
        </w:tabs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A35B01" wp14:editId="50E733D7">
                <wp:simplePos x="0" y="0"/>
                <wp:positionH relativeFrom="margin">
                  <wp:align>left</wp:align>
                </wp:positionH>
                <wp:positionV relativeFrom="paragraph">
                  <wp:posOffset>196216</wp:posOffset>
                </wp:positionV>
                <wp:extent cx="5743575" cy="419100"/>
                <wp:effectExtent l="0" t="0" r="28575" b="1905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DA" w:rsidRPr="00AF3CE2" w:rsidRDefault="00175979" w:rsidP="00F33FDA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24505" w:rsidRPr="00AF3C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B245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F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Pracuj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F33F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textem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D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F33F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Vyplň tabulku (I.N.</w:t>
                            </w:r>
                            <w:proofErr w:type="gramStart"/>
                            <w:r w:rsidR="00F33F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S.E.R.</w:t>
                            </w:r>
                            <w:proofErr w:type="gramEnd"/>
                            <w:r w:rsidR="00F33F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T.)</w:t>
                            </w:r>
                          </w:p>
                          <w:p w:rsidR="00B24505" w:rsidRPr="00AF3CE2" w:rsidRDefault="00B24505" w:rsidP="00B24505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505" w:rsidRDefault="00B24505" w:rsidP="00B24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35B01" id="Obdélník 33" o:spid="_x0000_s1028" style="position:absolute;margin-left:0;margin-top:15.45pt;width:452.25pt;height:33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" fillcolor="silver">
                <v:textbox>
                  <w:txbxContent>
                    <w:p w:rsidR="00F33FDA" w:rsidRPr="00AF3CE2" w:rsidRDefault="00175979" w:rsidP="00F33FDA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B24505" w:rsidRPr="00AF3C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B245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3F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Pracuj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F33F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textem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1D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A. </w:t>
                      </w:r>
                      <w:r w:rsidR="00F33F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Vyplň tabulku (I.N.</w:t>
                      </w:r>
                      <w:proofErr w:type="gramStart"/>
                      <w:r w:rsidR="00F33F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S.E.R.</w:t>
                      </w:r>
                      <w:proofErr w:type="gramEnd"/>
                      <w:r w:rsidR="00F33F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T.)</w:t>
                      </w:r>
                    </w:p>
                    <w:p w:rsidR="00B24505" w:rsidRPr="00AF3CE2" w:rsidRDefault="00B24505" w:rsidP="00B24505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24505" w:rsidRDefault="00B24505" w:rsidP="00B24505"/>
                  </w:txbxContent>
                </v:textbox>
                <w10:wrap anchorx="margin"/>
              </v:rect>
            </w:pict>
          </mc:Fallback>
        </mc:AlternateContent>
      </w:r>
    </w:p>
    <w:p w:rsidR="00B24505" w:rsidRDefault="00B24505" w:rsidP="00175979">
      <w:pPr>
        <w:pStyle w:val="Normlnweb"/>
        <w:tabs>
          <w:tab w:val="left" w:pos="3969"/>
        </w:tabs>
        <w:spacing w:line="300" w:lineRule="auto"/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1837"/>
      </w:tblGrid>
      <w:tr w:rsidR="00B24505" w:rsidTr="00F33FD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sym w:font="Symbol" w:char="F0D6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B24505" w:rsidTr="00F33FD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 informaci znám.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Tato informace je pro mě nová.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 informace je v rozporu s tím, co jsem věděl.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505" w:rsidRDefault="00B24505" w:rsidP="003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Nerozumím této informaci. </w:t>
            </w:r>
          </w:p>
        </w:tc>
      </w:tr>
      <w:tr w:rsidR="00B24505" w:rsidTr="00F33FD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9" w:rsidRDefault="00175979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9" w:rsidRDefault="00175979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9" w:rsidRDefault="00175979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9" w:rsidRDefault="00175979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5" w:rsidRDefault="00B24505" w:rsidP="003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8A" w:rsidRDefault="00C51D8A" w:rsidP="00C51D8A">
      <w:pPr>
        <w:tabs>
          <w:tab w:val="left" w:pos="2835"/>
          <w:tab w:val="left" w:pos="5670"/>
        </w:tabs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780E86" wp14:editId="2FD1D205">
                <wp:simplePos x="0" y="0"/>
                <wp:positionH relativeFrom="margin">
                  <wp:align>left</wp:align>
                </wp:positionH>
                <wp:positionV relativeFrom="paragraph">
                  <wp:posOffset>196216</wp:posOffset>
                </wp:positionV>
                <wp:extent cx="5743575" cy="419100"/>
                <wp:effectExtent l="0" t="0" r="28575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D8A" w:rsidRPr="00AF3CE2" w:rsidRDefault="00C51D8A" w:rsidP="00C51D8A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F3C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Pracuj s textem B. Vyplň tabulku (I.N.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S.E.R.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T.)</w:t>
                            </w:r>
                          </w:p>
                          <w:p w:rsidR="00C51D8A" w:rsidRPr="00AF3CE2" w:rsidRDefault="00C51D8A" w:rsidP="00C51D8A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1D8A" w:rsidRDefault="00C51D8A" w:rsidP="00C51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80E86" id="Obdélník 16" o:spid="_x0000_s1029" style="position:absolute;margin-left:0;margin-top:15.45pt;width:452.25pt;height:33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" fillcolor="silver">
                <v:textbox>
                  <w:txbxContent>
                    <w:p w:rsidR="00C51D8A" w:rsidRPr="00AF3CE2" w:rsidRDefault="00C51D8A" w:rsidP="00C51D8A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AF3C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Pracuj s textem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Vyplň tabulku (I.N.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S.E.R.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T.)</w:t>
                      </w:r>
                    </w:p>
                    <w:p w:rsidR="00C51D8A" w:rsidRPr="00AF3CE2" w:rsidRDefault="00C51D8A" w:rsidP="00C51D8A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51D8A" w:rsidRDefault="00C51D8A" w:rsidP="00C51D8A"/>
                  </w:txbxContent>
                </v:textbox>
                <w10:wrap anchorx="margin"/>
              </v:rect>
            </w:pict>
          </mc:Fallback>
        </mc:AlternateContent>
      </w:r>
    </w:p>
    <w:p w:rsidR="00C51D8A" w:rsidRDefault="00C51D8A" w:rsidP="00C51D8A">
      <w:pPr>
        <w:pStyle w:val="Normlnweb"/>
        <w:tabs>
          <w:tab w:val="left" w:pos="3969"/>
        </w:tabs>
        <w:spacing w:line="300" w:lineRule="auto"/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1837"/>
      </w:tblGrid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sym w:font="Symbol" w:char="F0D6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 informaci znám.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Tato informace je pro mě nová.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 informace je v rozporu s tím, co jsem věděl.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Nerozumím této informaci. </w:t>
            </w:r>
          </w:p>
        </w:tc>
      </w:tr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8A" w:rsidRDefault="00C51D8A" w:rsidP="00C51D8A">
      <w:pPr>
        <w:tabs>
          <w:tab w:val="left" w:pos="2835"/>
          <w:tab w:val="left" w:pos="5670"/>
        </w:tabs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780E86" wp14:editId="2FD1D205">
                <wp:simplePos x="0" y="0"/>
                <wp:positionH relativeFrom="margin">
                  <wp:align>left</wp:align>
                </wp:positionH>
                <wp:positionV relativeFrom="paragraph">
                  <wp:posOffset>196216</wp:posOffset>
                </wp:positionV>
                <wp:extent cx="5743575" cy="419100"/>
                <wp:effectExtent l="0" t="0" r="28575" b="1905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D8A" w:rsidRPr="00AF3CE2" w:rsidRDefault="00C51D8A" w:rsidP="00C51D8A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AF3C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Pracuj s textem C. Vyplň tabulku (I.N.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S.E.R.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T.)</w:t>
                            </w:r>
                          </w:p>
                          <w:p w:rsidR="00C51D8A" w:rsidRPr="00AF3CE2" w:rsidRDefault="00C51D8A" w:rsidP="00C51D8A">
                            <w:pPr>
                              <w:shd w:val="clear" w:color="auto" w:fill="FFFFFF" w:themeFill="background1"/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1D8A" w:rsidRDefault="00C51D8A" w:rsidP="00C51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80E86" id="Obdélník 17" o:spid="_x0000_s1030" style="position:absolute;margin-left:0;margin-top:15.45pt;width:452.25pt;height:33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" fillcolor="silver">
                <v:textbox>
                  <w:txbxContent>
                    <w:p w:rsidR="00C51D8A" w:rsidRPr="00AF3CE2" w:rsidRDefault="00C51D8A" w:rsidP="00C51D8A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Pr="00AF3C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Pracuj s textem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Vyplň tabulku (I.N.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S.E.R.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T.)</w:t>
                      </w:r>
                    </w:p>
                    <w:p w:rsidR="00C51D8A" w:rsidRPr="00AF3CE2" w:rsidRDefault="00C51D8A" w:rsidP="00C51D8A">
                      <w:pPr>
                        <w:shd w:val="clear" w:color="auto" w:fill="FFFFFF" w:themeFill="background1"/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51D8A" w:rsidRDefault="00C51D8A" w:rsidP="00C51D8A"/>
                  </w:txbxContent>
                </v:textbox>
                <w10:wrap anchorx="margin"/>
              </v:rect>
            </w:pict>
          </mc:Fallback>
        </mc:AlternateContent>
      </w:r>
    </w:p>
    <w:p w:rsidR="00C51D8A" w:rsidRDefault="00C51D8A" w:rsidP="00C51D8A">
      <w:pPr>
        <w:pStyle w:val="Normlnweb"/>
        <w:tabs>
          <w:tab w:val="left" w:pos="3969"/>
        </w:tabs>
        <w:spacing w:line="300" w:lineRule="auto"/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1837"/>
      </w:tblGrid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sym w:font="Symbol" w:char="F0D6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 informaci znám.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Tato informace je pro mě nová.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 informace je v rozporu s tím, co jsem věděl.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1D8A" w:rsidRDefault="00C51D8A" w:rsidP="005E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Nerozumím této informaci. </w:t>
            </w:r>
          </w:p>
        </w:tc>
      </w:tr>
      <w:tr w:rsidR="00C51D8A" w:rsidTr="005E61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A" w:rsidRDefault="00C51D8A" w:rsidP="005E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8A" w:rsidRDefault="00C51D8A" w:rsidP="00C51D8A"/>
    <w:p w:rsidR="004578F7" w:rsidRPr="006B5EF3" w:rsidRDefault="00D5160C" w:rsidP="00D516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Plzák - </w:t>
      </w:r>
      <w:r w:rsidRPr="006B5EF3">
        <w:rPr>
          <w:rFonts w:ascii="Times New Roman" w:hAnsi="Times New Roman" w:cs="Times New Roman"/>
          <w:sz w:val="24"/>
          <w:szCs w:val="24"/>
        </w:rPr>
        <w:t xml:space="preserve">JENKINS, Bob. flickr.com: </w:t>
      </w:r>
      <w:proofErr w:type="spellStart"/>
      <w:r w:rsidRPr="006B5EF3">
        <w:rPr>
          <w:rStyle w:val="Zvraznn"/>
          <w:rFonts w:ascii="Times New Roman" w:hAnsi="Times New Roman" w:cs="Times New Roman"/>
          <w:sz w:val="24"/>
          <w:szCs w:val="24"/>
        </w:rPr>
        <w:t>Slug</w:t>
      </w:r>
      <w:proofErr w:type="spellEnd"/>
      <w:r w:rsidRPr="006B5EF3">
        <w:rPr>
          <w:rFonts w:ascii="Times New Roman" w:hAnsi="Times New Roman" w:cs="Times New Roman"/>
          <w:sz w:val="24"/>
          <w:szCs w:val="24"/>
        </w:rPr>
        <w:t xml:space="preserve"> [online]. 2010-04-06 [cit. 2017-05-24]. Dostupný pod licencí </w:t>
      </w:r>
      <w:hyperlink r:id="rId20" w:history="1">
        <w:r w:rsidRPr="006B5EF3">
          <w:rPr>
            <w:rStyle w:val="Hypertextovodkaz"/>
            <w:rFonts w:ascii="Times New Roman" w:hAnsi="Times New Roman" w:cs="Times New Roman"/>
            <w:sz w:val="24"/>
            <w:szCs w:val="24"/>
          </w:rPr>
          <w:t>CC-BY</w:t>
        </w:r>
      </w:hyperlink>
      <w:r w:rsidRPr="006B5EF3">
        <w:rPr>
          <w:rFonts w:ascii="Times New Roman" w:hAnsi="Times New Roman" w:cs="Times New Roman"/>
          <w:sz w:val="24"/>
          <w:szCs w:val="24"/>
        </w:rPr>
        <w:t xml:space="preserve"> na WWW: &lt;https://www.flickr.com/</w:t>
      </w:r>
      <w:proofErr w:type="spellStart"/>
      <w:r w:rsidRPr="006B5EF3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6B5EF3">
        <w:rPr>
          <w:rFonts w:ascii="Times New Roman" w:hAnsi="Times New Roman" w:cs="Times New Roman"/>
          <w:sz w:val="24"/>
          <w:szCs w:val="24"/>
        </w:rPr>
        <w:t>/48380660@N04/4496268478/&gt;.</w:t>
      </w:r>
    </w:p>
    <w:p w:rsidR="006B5EF3" w:rsidRDefault="006B5EF3" w:rsidP="00D516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b/>
          <w:sz w:val="24"/>
          <w:szCs w:val="24"/>
        </w:rPr>
        <w:t>Koza</w:t>
      </w:r>
      <w:r w:rsidR="002D1EBB">
        <w:rPr>
          <w:rFonts w:ascii="Times New Roman" w:hAnsi="Times New Roman" w:cs="Times New Roman"/>
          <w:sz w:val="24"/>
          <w:szCs w:val="24"/>
        </w:rPr>
        <w:t xml:space="preserve"> –</w:t>
      </w:r>
      <w:r w:rsidRPr="006B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F3">
        <w:rPr>
          <w:rFonts w:ascii="Times New Roman" w:hAnsi="Times New Roman" w:cs="Times New Roman"/>
          <w:sz w:val="24"/>
          <w:szCs w:val="24"/>
        </w:rPr>
        <w:t>klimkin</w:t>
      </w:r>
      <w:proofErr w:type="spellEnd"/>
      <w:r w:rsidRPr="006B5EF3">
        <w:rPr>
          <w:rFonts w:ascii="Times New Roman" w:hAnsi="Times New Roman" w:cs="Times New Roman"/>
          <w:sz w:val="24"/>
          <w:szCs w:val="24"/>
        </w:rPr>
        <w:t xml:space="preserve">. Pixabay.com: [online]. [cit. 2017-05-27]. Dostupný pod licencí Public </w:t>
      </w:r>
      <w:proofErr w:type="spellStart"/>
      <w:r w:rsidRPr="006B5EF3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6B5EF3">
        <w:rPr>
          <w:rFonts w:ascii="Times New Roman" w:hAnsi="Times New Roman" w:cs="Times New Roman"/>
          <w:sz w:val="24"/>
          <w:szCs w:val="24"/>
        </w:rPr>
        <w:t xml:space="preserve"> na WWW: &lt;https://pixabay.com/en/goat-lamb-little-grass-farm-1596880/&gt;.</w:t>
      </w:r>
    </w:p>
    <w:p w:rsidR="00147023" w:rsidRDefault="00147023" w:rsidP="00D516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023" w:rsidRDefault="00147023" w:rsidP="00D516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023" w:rsidRDefault="00147023" w:rsidP="00D516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pokyn</w:t>
      </w:r>
    </w:p>
    <w:p w:rsidR="00027261" w:rsidRPr="00027261" w:rsidRDefault="00027261" w:rsidP="0002726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Doporučuji využít třífázový model učení E-U-R. Po společném úvodním přečtení a motivaci </w:t>
      </w:r>
      <w:r w:rsidR="004E79D5">
        <w:rPr>
          <w:rFonts w:ascii="Times New Roman" w:hAnsi="Times New Roman" w:cs="Times New Roman"/>
          <w:sz w:val="24"/>
          <w:szCs w:val="24"/>
        </w:rPr>
        <w:t xml:space="preserve">povede učitel žáky </w:t>
      </w:r>
      <w:r w:rsidRPr="00027261">
        <w:rPr>
          <w:rFonts w:ascii="Times New Roman" w:hAnsi="Times New Roman" w:cs="Times New Roman"/>
          <w:sz w:val="24"/>
          <w:szCs w:val="24"/>
        </w:rPr>
        <w:t xml:space="preserve">k evokaci, uvědomění si a reflexi. </w:t>
      </w:r>
    </w:p>
    <w:p w:rsidR="00027261" w:rsidRDefault="00AB2B13" w:rsidP="00027261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fázi evokace bude učitel</w:t>
      </w:r>
      <w:r w:rsidR="00027261" w:rsidRPr="000272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zjišťovat</w:t>
      </w:r>
      <w:r w:rsidR="00027261" w:rsidRPr="00027261">
        <w:rPr>
          <w:rFonts w:ascii="Times New Roman" w:eastAsia="Times New Roman" w:hAnsi="Times New Roman" w:cs="Times New Roman"/>
          <w:sz w:val="24"/>
          <w:szCs w:val="24"/>
          <w:lang w:eastAsia="cs-CZ"/>
        </w:rPr>
        <w:t>, co žáci o salátu vědí, zda mají podobnou zkušenost, zda mají nějaký ti</w:t>
      </w:r>
      <w:r w:rsidR="00027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p, kdo by mohl být zlodějíčkem apod. Mohou také diskutovat na základě vlastní zkušenosti o pěstování salátu. </w:t>
      </w:r>
    </w:p>
    <w:p w:rsidR="004E79D5" w:rsidRDefault="00027261" w:rsidP="00027261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druhé fázi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pod vedením učitele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články o „podezřelých“. Pomocí metody insert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známé a nové informace. Mohou zapsat i informace, kterým nerozumí. V závěru fáze zapsané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rozeberou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Učitel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povede </w:t>
      </w:r>
      <w:r w:rsidR="004E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tak, aby došlo ke spojení (uvědomění si) vyčtených informací z úvodního textu a z ostatních článků. </w:t>
      </w:r>
    </w:p>
    <w:p w:rsidR="00147023" w:rsidRPr="004E79D5" w:rsidRDefault="004E79D5" w:rsidP="00027261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fázi reflexe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provedou žáci </w:t>
      </w:r>
      <w:r w:rsidRPr="004E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vedením učitele </w:t>
      </w:r>
      <w:r w:rsidR="00AB2B1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7023" w:rsidRPr="004E79D5">
        <w:rPr>
          <w:rFonts w:ascii="Times New Roman" w:hAnsi="Times New Roman" w:cs="Times New Roman"/>
          <w:sz w:val="24"/>
          <w:szCs w:val="24"/>
        </w:rPr>
        <w:t>lastní analýzu toho, co se dozvěděl</w:t>
      </w:r>
      <w:r w:rsidRPr="004E79D5">
        <w:rPr>
          <w:rFonts w:ascii="Times New Roman" w:hAnsi="Times New Roman" w:cs="Times New Roman"/>
          <w:sz w:val="24"/>
          <w:szCs w:val="24"/>
        </w:rPr>
        <w:t xml:space="preserve">i </w:t>
      </w:r>
      <w:r w:rsidR="002D1EBB">
        <w:rPr>
          <w:rFonts w:ascii="Times New Roman" w:hAnsi="Times New Roman" w:cs="Times New Roman"/>
          <w:sz w:val="24"/>
          <w:szCs w:val="24"/>
        </w:rPr>
        <w:br/>
      </w:r>
      <w:r w:rsidRPr="004E79D5">
        <w:rPr>
          <w:rFonts w:ascii="Times New Roman" w:hAnsi="Times New Roman" w:cs="Times New Roman"/>
          <w:sz w:val="24"/>
          <w:szCs w:val="24"/>
        </w:rPr>
        <w:t>a v</w:t>
      </w:r>
      <w:r w:rsidR="00AB2B13">
        <w:rPr>
          <w:rFonts w:ascii="Times New Roman" w:hAnsi="Times New Roman" w:cs="Times New Roman"/>
          <w:sz w:val="24"/>
          <w:szCs w:val="24"/>
        </w:rPr>
        <w:t>yloučí</w:t>
      </w:r>
      <w:r w:rsidRPr="004E79D5">
        <w:rPr>
          <w:rFonts w:ascii="Times New Roman" w:hAnsi="Times New Roman" w:cs="Times New Roman"/>
          <w:sz w:val="24"/>
          <w:szCs w:val="24"/>
        </w:rPr>
        <w:t xml:space="preserve"> dva ze tří podezřelých. </w:t>
      </w:r>
      <w:r w:rsidR="00AB2B13">
        <w:rPr>
          <w:rFonts w:ascii="Times New Roman" w:hAnsi="Times New Roman" w:cs="Times New Roman"/>
          <w:sz w:val="24"/>
          <w:szCs w:val="24"/>
        </w:rPr>
        <w:t>Závěrem svou práci zhodnotí a budou diskutovat nad tím, zda jim</w:t>
      </w:r>
      <w:r w:rsidR="00147023" w:rsidRPr="004E79D5">
        <w:rPr>
          <w:rFonts w:ascii="Times New Roman" w:hAnsi="Times New Roman" w:cs="Times New Roman"/>
          <w:sz w:val="24"/>
          <w:szCs w:val="24"/>
        </w:rPr>
        <w:t xml:space="preserve"> nové informace nějak </w:t>
      </w:r>
      <w:r w:rsidRPr="004E79D5">
        <w:rPr>
          <w:rFonts w:ascii="Times New Roman" w:hAnsi="Times New Roman" w:cs="Times New Roman"/>
          <w:sz w:val="24"/>
          <w:szCs w:val="24"/>
        </w:rPr>
        <w:t>pomohly k odhalení zlodějíčka a zda souhlasí s tím, co předpokládal</w:t>
      </w:r>
      <w:r w:rsidR="00AB2B13">
        <w:rPr>
          <w:rFonts w:ascii="Times New Roman" w:hAnsi="Times New Roman" w:cs="Times New Roman"/>
          <w:sz w:val="24"/>
          <w:szCs w:val="24"/>
        </w:rPr>
        <w:t>i</w:t>
      </w:r>
      <w:r w:rsidRPr="004E79D5">
        <w:rPr>
          <w:rFonts w:ascii="Times New Roman" w:hAnsi="Times New Roman" w:cs="Times New Roman"/>
          <w:sz w:val="24"/>
          <w:szCs w:val="24"/>
        </w:rPr>
        <w:t xml:space="preserve"> v evokaci. </w:t>
      </w:r>
    </w:p>
    <w:sectPr w:rsidR="00147023" w:rsidRPr="004E79D5" w:rsidSect="00254520">
      <w:footerReference w:type="default" r:id="rId21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F3" w:rsidRDefault="00F501F3" w:rsidP="00647570">
      <w:pPr>
        <w:spacing w:after="0" w:line="240" w:lineRule="auto"/>
      </w:pPr>
      <w:r>
        <w:separator/>
      </w:r>
    </w:p>
  </w:endnote>
  <w:endnote w:type="continuationSeparator" w:id="0">
    <w:p w:rsidR="00F501F3" w:rsidRDefault="00F501F3" w:rsidP="0064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0" w:rsidRDefault="00647570" w:rsidP="00647570">
    <w:pPr>
      <w:pStyle w:val="Zpat"/>
      <w:jc w:val="center"/>
      <w:rPr>
        <w:i/>
      </w:rPr>
    </w:pPr>
    <w:r w:rsidRPr="00FF4A14">
      <w:rPr>
        <w:i/>
      </w:rPr>
      <w:t>Autorem materiálu a všech jeho částí</w:t>
    </w:r>
    <w:r>
      <w:rPr>
        <w:i/>
      </w:rPr>
      <w:t xml:space="preserve"> včetně fotografií</w:t>
    </w:r>
    <w:r w:rsidRPr="00FF4A14">
      <w:rPr>
        <w:i/>
      </w:rPr>
      <w:t xml:space="preserve">, </w:t>
    </w:r>
    <w:r>
      <w:rPr>
        <w:i/>
      </w:rPr>
      <w:t xml:space="preserve">je Petra </w:t>
    </w:r>
    <w:proofErr w:type="spellStart"/>
    <w:r>
      <w:rPr>
        <w:i/>
      </w:rPr>
      <w:t>Cemerková</w:t>
    </w:r>
    <w:proofErr w:type="spellEnd"/>
    <w:r>
      <w:rPr>
        <w:i/>
      </w:rPr>
      <w:t xml:space="preserve"> Golová. </w:t>
    </w:r>
  </w:p>
  <w:p w:rsidR="00647570" w:rsidRPr="00647570" w:rsidRDefault="00647570" w:rsidP="00647570">
    <w:pPr>
      <w:pStyle w:val="Zpat"/>
      <w:jc w:val="center"/>
      <w:rPr>
        <w:i/>
      </w:rPr>
    </w:pPr>
    <w:r w:rsidRPr="00FF4A14">
      <w:rPr>
        <w:i/>
      </w:rPr>
      <w:t>Dostupné z Metodického portálu www.rvp.cz, ISSN: 1802-4785.</w:t>
    </w:r>
    <w:r w:rsidRPr="00FF4A14">
      <w:rPr>
        <w:i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F3" w:rsidRDefault="00F501F3" w:rsidP="00647570">
      <w:pPr>
        <w:spacing w:after="0" w:line="240" w:lineRule="auto"/>
      </w:pPr>
      <w:r>
        <w:separator/>
      </w:r>
    </w:p>
  </w:footnote>
  <w:footnote w:type="continuationSeparator" w:id="0">
    <w:p w:rsidR="00F501F3" w:rsidRDefault="00F501F3" w:rsidP="0064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A97"/>
    <w:multiLevelType w:val="hybridMultilevel"/>
    <w:tmpl w:val="E6980936"/>
    <w:lvl w:ilvl="0" w:tplc="BBA2B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C7"/>
    <w:multiLevelType w:val="hybridMultilevel"/>
    <w:tmpl w:val="2CF625D0"/>
    <w:lvl w:ilvl="0" w:tplc="766A5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E"/>
    <w:rsid w:val="00027261"/>
    <w:rsid w:val="00050E06"/>
    <w:rsid w:val="00075F38"/>
    <w:rsid w:val="00112A2B"/>
    <w:rsid w:val="00130C50"/>
    <w:rsid w:val="00147023"/>
    <w:rsid w:val="00175979"/>
    <w:rsid w:val="001A3134"/>
    <w:rsid w:val="001E7C49"/>
    <w:rsid w:val="002021E4"/>
    <w:rsid w:val="00215147"/>
    <w:rsid w:val="00254520"/>
    <w:rsid w:val="002D1EBB"/>
    <w:rsid w:val="003354F8"/>
    <w:rsid w:val="0034588D"/>
    <w:rsid w:val="004578F7"/>
    <w:rsid w:val="00482ACC"/>
    <w:rsid w:val="004E79D5"/>
    <w:rsid w:val="00565DA7"/>
    <w:rsid w:val="00647570"/>
    <w:rsid w:val="006B5EF3"/>
    <w:rsid w:val="007211E8"/>
    <w:rsid w:val="00755CF5"/>
    <w:rsid w:val="00756A39"/>
    <w:rsid w:val="00866D6E"/>
    <w:rsid w:val="009C0518"/>
    <w:rsid w:val="009F00F7"/>
    <w:rsid w:val="00A16393"/>
    <w:rsid w:val="00A45A1A"/>
    <w:rsid w:val="00AB2B13"/>
    <w:rsid w:val="00AB7B7F"/>
    <w:rsid w:val="00AF3CE2"/>
    <w:rsid w:val="00B24505"/>
    <w:rsid w:val="00B307CF"/>
    <w:rsid w:val="00B66C31"/>
    <w:rsid w:val="00B87D3B"/>
    <w:rsid w:val="00C419D8"/>
    <w:rsid w:val="00C51D8A"/>
    <w:rsid w:val="00D5160C"/>
    <w:rsid w:val="00DA2856"/>
    <w:rsid w:val="00ED1379"/>
    <w:rsid w:val="00EF251C"/>
    <w:rsid w:val="00F33FDA"/>
    <w:rsid w:val="00F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8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D6E"/>
    <w:rPr>
      <w:color w:val="0000FF"/>
      <w:u w:val="single"/>
    </w:rPr>
  </w:style>
  <w:style w:type="table" w:styleId="Mkatabulky">
    <w:name w:val="Table Grid"/>
    <w:basedOn w:val="Normlntabulka"/>
    <w:uiPriority w:val="39"/>
    <w:rsid w:val="00AF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3C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570"/>
  </w:style>
  <w:style w:type="paragraph" w:styleId="Zpat">
    <w:name w:val="footer"/>
    <w:basedOn w:val="Normln"/>
    <w:link w:val="ZpatChar"/>
    <w:uiPriority w:val="99"/>
    <w:unhideWhenUsed/>
    <w:rsid w:val="006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570"/>
  </w:style>
  <w:style w:type="character" w:styleId="Zvraznn">
    <w:name w:val="Emphasis"/>
    <w:basedOn w:val="Standardnpsmoodstavce"/>
    <w:uiPriority w:val="20"/>
    <w:qFormat/>
    <w:rsid w:val="00D5160C"/>
    <w:rPr>
      <w:i/>
      <w:iCs/>
    </w:rPr>
  </w:style>
  <w:style w:type="paragraph" w:customStyle="1" w:styleId="styll">
    <w:name w:val="styll"/>
    <w:basedOn w:val="Normlnweb"/>
    <w:link w:val="styllChar"/>
    <w:qFormat/>
    <w:rsid w:val="001E7C49"/>
    <w:pPr>
      <w:spacing w:line="300" w:lineRule="auto"/>
      <w:jc w:val="both"/>
    </w:pPr>
    <w:rPr>
      <w:color w:val="ED7D31" w:themeColor="accent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7C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lChar">
    <w:name w:val="styll Char"/>
    <w:basedOn w:val="NormlnwebChar"/>
    <w:link w:val="styll"/>
    <w:rsid w:val="001E7C49"/>
    <w:rPr>
      <w:rFonts w:ascii="Times New Roman" w:eastAsia="Times New Roman" w:hAnsi="Times New Roman" w:cs="Times New Roman"/>
      <w:color w:val="ED7D31" w:themeColor="accent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8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D6E"/>
    <w:rPr>
      <w:color w:val="0000FF"/>
      <w:u w:val="single"/>
    </w:rPr>
  </w:style>
  <w:style w:type="table" w:styleId="Mkatabulky">
    <w:name w:val="Table Grid"/>
    <w:basedOn w:val="Normlntabulka"/>
    <w:uiPriority w:val="39"/>
    <w:rsid w:val="00AF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3C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570"/>
  </w:style>
  <w:style w:type="paragraph" w:styleId="Zpat">
    <w:name w:val="footer"/>
    <w:basedOn w:val="Normln"/>
    <w:link w:val="ZpatChar"/>
    <w:uiPriority w:val="99"/>
    <w:unhideWhenUsed/>
    <w:rsid w:val="006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570"/>
  </w:style>
  <w:style w:type="character" w:styleId="Zvraznn">
    <w:name w:val="Emphasis"/>
    <w:basedOn w:val="Standardnpsmoodstavce"/>
    <w:uiPriority w:val="20"/>
    <w:qFormat/>
    <w:rsid w:val="00D5160C"/>
    <w:rPr>
      <w:i/>
      <w:iCs/>
    </w:rPr>
  </w:style>
  <w:style w:type="paragraph" w:customStyle="1" w:styleId="styll">
    <w:name w:val="styll"/>
    <w:basedOn w:val="Normlnweb"/>
    <w:link w:val="styllChar"/>
    <w:qFormat/>
    <w:rsid w:val="001E7C49"/>
    <w:pPr>
      <w:spacing w:line="300" w:lineRule="auto"/>
      <w:jc w:val="both"/>
    </w:pPr>
    <w:rPr>
      <w:color w:val="ED7D31" w:themeColor="accent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7C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lChar">
    <w:name w:val="styll Char"/>
    <w:basedOn w:val="NormlnwebChar"/>
    <w:link w:val="styll"/>
    <w:rsid w:val="001E7C49"/>
    <w:rPr>
      <w:rFonts w:ascii="Times New Roman" w:eastAsia="Times New Roman" w:hAnsi="Times New Roman" w:cs="Times New Roman"/>
      <w:color w:val="ED7D31" w:themeColor="accent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Locika_set%C3%A1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Vaj%C3%AD%C4%8Dko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Kravsk%C3%A9_ml%C3%A9ko" TargetMode="External"/><Relationship Id="rId20" Type="http://schemas.openxmlformats.org/officeDocument/2006/relationships/hyperlink" Target="https://creativecommons.org/licenses/by/3.0/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%C5%A0kodliv%C3%AD_pl%C5%B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Lakt%C3%B3z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s.wikipedia.org/wiki/Zel%C3%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2C28-CAFA-43B5-8878-D1A98A8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Krobot Ivo</cp:lastModifiedBy>
  <cp:revision>2</cp:revision>
  <dcterms:created xsi:type="dcterms:W3CDTF">2017-11-30T12:21:00Z</dcterms:created>
  <dcterms:modified xsi:type="dcterms:W3CDTF">2017-11-30T12:21:00Z</dcterms:modified>
</cp:coreProperties>
</file>