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1DB" w:rsidRDefault="009509AD">
      <w:pPr>
        <w:pStyle w:val="Standard"/>
      </w:pPr>
      <w:r>
        <w:t xml:space="preserve">Znáš básničku o myšičce, která vařila kašičku na zeleném </w:t>
      </w:r>
      <w:proofErr w:type="gramStart"/>
      <w:r>
        <w:t>rendlíčku</w:t>
      </w:r>
      <w:r w:rsidR="00B276E2">
        <w:t xml:space="preserve"> </w:t>
      </w:r>
      <w:bookmarkStart w:id="0" w:name="_GoBack"/>
      <w:bookmarkEnd w:id="0"/>
      <w:r>
        <w:t>...? Podívej</w:t>
      </w:r>
      <w:proofErr w:type="gramEnd"/>
      <w:r>
        <w:t xml:space="preserve"> se na obrázek a pomoz myšce "uvařit" kaši v každém z pěti rendlíků podle vzo</w:t>
      </w:r>
      <w:r w:rsidR="00B276E2">
        <w:t>ru v levém horním rohu. Nezapome</w:t>
      </w:r>
      <w:r>
        <w:t>ň míchat doleva!</w:t>
      </w:r>
    </w:p>
    <w:p w:rsidR="008961DB" w:rsidRDefault="009509AD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337320</wp:posOffset>
            </wp:positionH>
            <wp:positionV relativeFrom="paragraph">
              <wp:posOffset>152280</wp:posOffset>
            </wp:positionV>
            <wp:extent cx="5238000" cy="7499880"/>
            <wp:effectExtent l="0" t="0" r="1270" b="6350"/>
            <wp:wrapTopAndBottom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000" cy="749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1DB" w:rsidRDefault="009509AD">
      <w:pPr>
        <w:pStyle w:val="Standard"/>
        <w:pageBreakBefore/>
      </w:pPr>
      <w:r>
        <w:lastRenderedPageBreak/>
        <w:t>Podívej se na obrázek. Kočička si hrála s klubíčky, až je všechna rozmotala. Zkusíš kočičce klubíčka zase smotat? Na každé klubko si vezmi jinou pastelku a nezapomeň motat doleva!</w:t>
      </w:r>
    </w:p>
    <w:p w:rsidR="008961DB" w:rsidRDefault="009509AD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301680</wp:posOffset>
            </wp:positionH>
            <wp:positionV relativeFrom="paragraph">
              <wp:posOffset>104760</wp:posOffset>
            </wp:positionV>
            <wp:extent cx="5517000" cy="7709040"/>
            <wp:effectExtent l="0" t="0" r="7620" b="6350"/>
            <wp:wrapTopAndBottom/>
            <wp:docPr id="2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7000" cy="770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1DB" w:rsidRDefault="009509AD">
      <w:pPr>
        <w:pStyle w:val="Standard"/>
        <w:pageBreakBefore/>
      </w:pPr>
      <w:r>
        <w:lastRenderedPageBreak/>
        <w:t>Spočítej všechny berušky na obrázku. Jen jedna z nich je ale veselá, protože má svoje tečky na krovkách. Pomůžeš ostatním tečky dokreslit?</w:t>
      </w:r>
    </w:p>
    <w:p w:rsidR="008961DB" w:rsidRDefault="009509AD">
      <w:pPr>
        <w:pStyle w:val="Standard"/>
      </w:pPr>
      <w:r>
        <w:rPr>
          <w:noProof/>
          <w:lang w:eastAsia="cs-CZ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275760</wp:posOffset>
            </wp:positionH>
            <wp:positionV relativeFrom="paragraph">
              <wp:posOffset>133200</wp:posOffset>
            </wp:positionV>
            <wp:extent cx="5568840" cy="7647479"/>
            <wp:effectExtent l="0" t="0" r="0" b="0"/>
            <wp:wrapTopAndBottom/>
            <wp:docPr id="3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alphaModFix/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764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61DB">
      <w:footerReference w:type="default" r:id="rId9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59D" w:rsidRDefault="00FF259D">
      <w:r>
        <w:separator/>
      </w:r>
    </w:p>
  </w:endnote>
  <w:endnote w:type="continuationSeparator" w:id="0">
    <w:p w:rsidR="00FF259D" w:rsidRDefault="00FF2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A57" w:rsidRDefault="009509AD">
    <w:pPr>
      <w:pStyle w:val="Zpat"/>
      <w:jc w:val="center"/>
      <w:rPr>
        <w:i/>
      </w:rPr>
    </w:pPr>
    <w:r>
      <w:rPr>
        <w:i/>
      </w:rPr>
      <w:t xml:space="preserve">Autorem materiálu a všech jeho částí, není-li uvedeno jinak, je Lucie </w:t>
    </w:r>
    <w:proofErr w:type="spellStart"/>
    <w:r>
      <w:rPr>
        <w:i/>
      </w:rPr>
      <w:t>Sirůčková</w:t>
    </w:r>
    <w:proofErr w:type="spellEnd"/>
    <w:r>
      <w:rPr>
        <w:i/>
      </w:rPr>
      <w:t>.</w:t>
    </w:r>
  </w:p>
  <w:p w:rsidR="00226A57" w:rsidRDefault="009509AD">
    <w:pPr>
      <w:pStyle w:val="Zpat"/>
      <w:jc w:val="center"/>
      <w:rPr>
        <w:i/>
      </w:rPr>
    </w:pPr>
    <w:r>
      <w:rPr>
        <w:i/>
      </w:rPr>
      <w:t>Dostupné z Metodického portálu www.rvp.cz; ISSN 1802-4785.</w:t>
    </w:r>
  </w:p>
  <w:p w:rsidR="00226A57" w:rsidRDefault="009509AD">
    <w:pPr>
      <w:pStyle w:val="Zpat"/>
      <w:jc w:val="center"/>
      <w:rPr>
        <w:i/>
      </w:rPr>
    </w:pPr>
    <w:r>
      <w:rPr>
        <w:i/>
      </w:rPr>
      <w:t>Provozuje Národní ústav pro vzdělávání, školské poradenské zařízení a zařízení pro další vzdělávání pedagogických pracovníků (NÚV).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59D" w:rsidRDefault="00FF259D">
      <w:r>
        <w:rPr>
          <w:color w:val="000000"/>
        </w:rPr>
        <w:separator/>
      </w:r>
    </w:p>
  </w:footnote>
  <w:footnote w:type="continuationSeparator" w:id="0">
    <w:p w:rsidR="00FF259D" w:rsidRDefault="00FF25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1DB"/>
    <w:rsid w:val="008961DB"/>
    <w:rsid w:val="009509AD"/>
    <w:rsid w:val="00B276E2"/>
    <w:rsid w:val="00DD6A5E"/>
    <w:rsid w:val="00FF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01DB6D-BF25-4168-A3A8-4841A212D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pat">
    <w:name w:val="footer"/>
    <w:basedOn w:val="Standard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Sirůčková</dc:creator>
  <cp:lastModifiedBy>Lenka Perglová</cp:lastModifiedBy>
  <cp:revision>3</cp:revision>
  <dcterms:created xsi:type="dcterms:W3CDTF">2016-08-30T07:31:00Z</dcterms:created>
  <dcterms:modified xsi:type="dcterms:W3CDTF">2017-04-05T06:03:00Z</dcterms:modified>
</cp:coreProperties>
</file>