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E1" w:rsidRPr="00F837D7" w:rsidRDefault="00D63EE1" w:rsidP="00D63EE1">
      <w:pPr>
        <w:pStyle w:val="Bezmezer"/>
        <w:rPr>
          <w:b/>
          <w:sz w:val="24"/>
          <w:szCs w:val="24"/>
        </w:rPr>
      </w:pPr>
      <w:r w:rsidRPr="00F837D7">
        <w:rPr>
          <w:b/>
          <w:sz w:val="24"/>
          <w:szCs w:val="24"/>
        </w:rPr>
        <w:t xml:space="preserve">První pomoc </w:t>
      </w:r>
      <w:r w:rsidR="00476CEE">
        <w:rPr>
          <w:b/>
          <w:sz w:val="24"/>
          <w:szCs w:val="24"/>
        </w:rPr>
        <w:t>–</w:t>
      </w:r>
      <w:r w:rsidR="00F837D7" w:rsidRPr="00F837D7">
        <w:rPr>
          <w:b/>
          <w:sz w:val="24"/>
          <w:szCs w:val="24"/>
        </w:rPr>
        <w:t xml:space="preserve"> test</w:t>
      </w:r>
    </w:p>
    <w:p w:rsidR="00D63EE1" w:rsidRPr="00C17A53" w:rsidRDefault="003614B8" w:rsidP="00D63EE1">
      <w:pPr>
        <w:pStyle w:val="Bezmezer"/>
        <w:rPr>
          <w:sz w:val="24"/>
          <w:szCs w:val="24"/>
        </w:rPr>
      </w:pPr>
      <w:r>
        <w:rPr>
          <w:rFonts w:ascii="inherit" w:hAnsi="inherit"/>
          <w:noProof/>
          <w:color w:val="1FC22F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 wp14:anchorId="585B054A" wp14:editId="36E6BEBA">
            <wp:simplePos x="0" y="0"/>
            <wp:positionH relativeFrom="column">
              <wp:posOffset>3345622</wp:posOffset>
            </wp:positionH>
            <wp:positionV relativeFrom="paragraph">
              <wp:posOffset>158079</wp:posOffset>
            </wp:positionV>
            <wp:extent cx="2167255" cy="1073150"/>
            <wp:effectExtent l="0" t="0" r="4445" b="0"/>
            <wp:wrapNone/>
            <wp:docPr id="3" name="Obrázek 3" descr="Motorcycle Accident Compensation Clip Art">
              <a:hlinkClick xmlns:a="http://schemas.openxmlformats.org/drawingml/2006/main" r:id="rId8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orcycle Accident Compensation Clip Art">
                      <a:hlinkClick r:id="rId8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4B8" w:rsidRPr="003614B8" w:rsidRDefault="003614B8" w:rsidP="003614B8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Při procházce uvidíš situaci, která je na obrázku.</w:t>
      </w:r>
    </w:p>
    <w:p w:rsidR="00D63EE1" w:rsidRDefault="00B871B8" w:rsidP="003614B8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Řidič ujel. </w:t>
      </w:r>
      <w:r w:rsidR="003614B8">
        <w:rPr>
          <w:sz w:val="24"/>
          <w:szCs w:val="24"/>
        </w:rPr>
        <w:t>Cyklista leží na zemi. Jak se zachováš?</w:t>
      </w:r>
    </w:p>
    <w:p w:rsidR="00B871B8" w:rsidRDefault="00F837D7" w:rsidP="00B871B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871B8">
        <w:rPr>
          <w:sz w:val="24"/>
          <w:szCs w:val="24"/>
        </w:rPr>
        <w:t>e smíchem ujedeš</w:t>
      </w:r>
      <w:r>
        <w:rPr>
          <w:sz w:val="24"/>
          <w:szCs w:val="24"/>
        </w:rPr>
        <w:t>.</w:t>
      </w:r>
    </w:p>
    <w:p w:rsidR="00B871B8" w:rsidRDefault="00F837D7" w:rsidP="00B871B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871B8">
        <w:rPr>
          <w:sz w:val="24"/>
          <w:szCs w:val="24"/>
        </w:rPr>
        <w:t>edneš si k němu a budeš jej utěšovat</w:t>
      </w:r>
      <w:r>
        <w:rPr>
          <w:sz w:val="24"/>
          <w:szCs w:val="24"/>
        </w:rPr>
        <w:t>.</w:t>
      </w:r>
    </w:p>
    <w:p w:rsidR="00B871B8" w:rsidRDefault="00F837D7" w:rsidP="00B871B8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871B8">
        <w:rPr>
          <w:sz w:val="24"/>
          <w:szCs w:val="24"/>
        </w:rPr>
        <w:t>avoláš o pomoc.</w:t>
      </w:r>
    </w:p>
    <w:p w:rsidR="00FD3873" w:rsidRDefault="00FD3873" w:rsidP="003614B8">
      <w:pPr>
        <w:pStyle w:val="Bezmezer"/>
        <w:rPr>
          <w:sz w:val="24"/>
          <w:szCs w:val="24"/>
        </w:rPr>
      </w:pPr>
    </w:p>
    <w:p w:rsidR="003614B8" w:rsidRDefault="003614B8" w:rsidP="003614B8">
      <w:pPr>
        <w:pStyle w:val="Bezmezer"/>
        <w:rPr>
          <w:sz w:val="24"/>
          <w:szCs w:val="24"/>
        </w:rPr>
      </w:pPr>
    </w:p>
    <w:p w:rsidR="00FD3873" w:rsidRDefault="003614B8" w:rsidP="00FD3873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rFonts w:ascii="inherit" w:hAnsi="inherit"/>
          <w:noProof/>
          <w:color w:val="1FC22F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 wp14:anchorId="1DDF8D3D" wp14:editId="243A282A">
            <wp:simplePos x="0" y="0"/>
            <wp:positionH relativeFrom="column">
              <wp:posOffset>3592692</wp:posOffset>
            </wp:positionH>
            <wp:positionV relativeFrom="paragraph">
              <wp:posOffset>281967</wp:posOffset>
            </wp:positionV>
            <wp:extent cx="1049234" cy="898497"/>
            <wp:effectExtent l="0" t="0" r="0" b="0"/>
            <wp:wrapNone/>
            <wp:docPr id="1" name="Obrázek 1" descr="Playhouse Slide Clip Art">
              <a:hlinkClick xmlns:a="http://schemas.openxmlformats.org/drawingml/2006/main" r:id="rId10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house Slide Clip Art">
                      <a:hlinkClick r:id="rId10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82" cy="8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73">
        <w:rPr>
          <w:sz w:val="24"/>
          <w:szCs w:val="24"/>
        </w:rPr>
        <w:t>Při jízdě na klouzačce se tvůj mladší bráška zranil. Má odřená kolena a teče mu z nich krev. Co uděláš?</w:t>
      </w:r>
    </w:p>
    <w:p w:rsidR="00FD3873" w:rsidRDefault="00F837D7" w:rsidP="00FD3873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D3873">
        <w:rPr>
          <w:sz w:val="24"/>
          <w:szCs w:val="24"/>
        </w:rPr>
        <w:t>kamžitě zavoláš záchranku</w:t>
      </w:r>
      <w:r>
        <w:rPr>
          <w:sz w:val="24"/>
          <w:szCs w:val="24"/>
        </w:rPr>
        <w:t>.</w:t>
      </w:r>
    </w:p>
    <w:p w:rsidR="00FD3873" w:rsidRDefault="00F837D7" w:rsidP="00FD3873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D3873">
        <w:rPr>
          <w:sz w:val="24"/>
          <w:szCs w:val="24"/>
        </w:rPr>
        <w:t>kamžitě zavoláš hasiče</w:t>
      </w:r>
      <w:r>
        <w:rPr>
          <w:sz w:val="24"/>
          <w:szCs w:val="24"/>
        </w:rPr>
        <w:t>.</w:t>
      </w:r>
    </w:p>
    <w:p w:rsidR="00FD3873" w:rsidRPr="00C17A53" w:rsidRDefault="00F837D7" w:rsidP="00FD3873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D3873">
        <w:rPr>
          <w:sz w:val="24"/>
          <w:szCs w:val="24"/>
        </w:rPr>
        <w:t>dvedeš jej opatrně domů.</w:t>
      </w:r>
    </w:p>
    <w:p w:rsidR="00D63EE1" w:rsidRDefault="00D63EE1" w:rsidP="00D63EE1">
      <w:pPr>
        <w:pStyle w:val="Bezmezer"/>
        <w:ind w:left="360"/>
        <w:rPr>
          <w:sz w:val="24"/>
          <w:szCs w:val="24"/>
        </w:rPr>
      </w:pPr>
    </w:p>
    <w:p w:rsidR="003614B8" w:rsidRPr="00C17A53" w:rsidRDefault="003614B8" w:rsidP="00D63EE1">
      <w:pPr>
        <w:pStyle w:val="Bezmezer"/>
        <w:ind w:left="360"/>
        <w:rPr>
          <w:sz w:val="24"/>
          <w:szCs w:val="24"/>
        </w:rPr>
      </w:pPr>
    </w:p>
    <w:p w:rsidR="00D63EE1" w:rsidRPr="00C17A53" w:rsidRDefault="003614B8" w:rsidP="00D63EE1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rFonts w:ascii="inherit" w:hAnsi="inherit"/>
          <w:noProof/>
          <w:color w:val="1FC22F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0" locked="0" layoutInCell="1" allowOverlap="1" wp14:anchorId="5444F932" wp14:editId="7518DB9C">
            <wp:simplePos x="0" y="0"/>
            <wp:positionH relativeFrom="column">
              <wp:posOffset>4785360</wp:posOffset>
            </wp:positionH>
            <wp:positionV relativeFrom="paragraph">
              <wp:posOffset>108585</wp:posOffset>
            </wp:positionV>
            <wp:extent cx="779145" cy="770255"/>
            <wp:effectExtent l="0" t="0" r="1905" b="0"/>
            <wp:wrapNone/>
            <wp:docPr id="2" name="Obrázek 2" descr="Old Sun Clip Art">
              <a:hlinkClick xmlns:a="http://schemas.openxmlformats.org/drawingml/2006/main" r:id="rId12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 Sun Clip Art">
                      <a:hlinkClick r:id="rId12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E1" w:rsidRPr="00C17A53">
        <w:rPr>
          <w:sz w:val="24"/>
          <w:szCs w:val="24"/>
        </w:rPr>
        <w:t>Používání opalovacích krémů při pobytu na sluníčku je důležité, protože:</w:t>
      </w:r>
    </w:p>
    <w:p w:rsidR="00D63EE1" w:rsidRPr="00C17A53" w:rsidRDefault="00D63EE1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nám zvláčňují pokožku</w:t>
      </w:r>
      <w:r w:rsidR="00F837D7">
        <w:rPr>
          <w:sz w:val="24"/>
          <w:szCs w:val="24"/>
        </w:rPr>
        <w:t>.</w:t>
      </w:r>
    </w:p>
    <w:p w:rsidR="00D63EE1" w:rsidRPr="00C17A53" w:rsidRDefault="00D63EE1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hezky voní</w:t>
      </w:r>
      <w:r w:rsidR="00F837D7">
        <w:rPr>
          <w:sz w:val="24"/>
          <w:szCs w:val="24"/>
        </w:rPr>
        <w:t>.</w:t>
      </w:r>
    </w:p>
    <w:p w:rsidR="00D63EE1" w:rsidRPr="00C17A53" w:rsidRDefault="00D63EE1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chrání kůži před škodlivými složkami slunečního záření.</w:t>
      </w:r>
      <w:r w:rsidR="003614B8">
        <w:rPr>
          <w:sz w:val="24"/>
          <w:szCs w:val="24"/>
        </w:rPr>
        <w:t xml:space="preserve"> </w:t>
      </w:r>
    </w:p>
    <w:p w:rsidR="00D63EE1" w:rsidRDefault="00D63EE1" w:rsidP="00D63EE1">
      <w:pPr>
        <w:pStyle w:val="Bezmezer"/>
        <w:ind w:left="1080"/>
        <w:rPr>
          <w:sz w:val="24"/>
          <w:szCs w:val="24"/>
        </w:rPr>
      </w:pPr>
    </w:p>
    <w:p w:rsidR="003614B8" w:rsidRPr="00C17A53" w:rsidRDefault="003614B8" w:rsidP="00D63EE1">
      <w:pPr>
        <w:pStyle w:val="Bezmezer"/>
        <w:ind w:left="1080"/>
        <w:rPr>
          <w:sz w:val="24"/>
          <w:szCs w:val="24"/>
        </w:rPr>
      </w:pPr>
    </w:p>
    <w:p w:rsidR="00D63EE1" w:rsidRPr="00C17A53" w:rsidRDefault="00D63EE1" w:rsidP="00D63EE1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Karel má zvýšenou teplotu – horečku. Jeho maminka nemá v lékárně žádný prostředek pro její snížení. Jak si pomůže bez léků, aby se Karlovi ulevilo?</w:t>
      </w:r>
    </w:p>
    <w:p w:rsidR="00D63EE1" w:rsidRPr="00C17A53" w:rsidRDefault="003614B8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rFonts w:ascii="inherit" w:hAnsi="inherit"/>
          <w:noProof/>
          <w:color w:val="1FC22F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0" locked="0" layoutInCell="1" allowOverlap="1" wp14:anchorId="5CA99282" wp14:editId="70666DC0">
            <wp:simplePos x="0" y="0"/>
            <wp:positionH relativeFrom="column">
              <wp:posOffset>3942080</wp:posOffset>
            </wp:positionH>
            <wp:positionV relativeFrom="paragraph">
              <wp:posOffset>10795</wp:posOffset>
            </wp:positionV>
            <wp:extent cx="1494790" cy="524510"/>
            <wp:effectExtent l="0" t="0" r="0" b="8890"/>
            <wp:wrapNone/>
            <wp:docPr id="4" name="Obrázek 4" descr="Thermometer 10 Clip Art">
              <a:hlinkClick xmlns:a="http://schemas.openxmlformats.org/drawingml/2006/main" r:id="rId14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rmometer 10 Clip Art">
                      <a:hlinkClick r:id="rId14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E1" w:rsidRPr="00C17A53">
        <w:rPr>
          <w:sz w:val="24"/>
          <w:szCs w:val="24"/>
        </w:rPr>
        <w:t>Dá Karlovi sníst šest nanuků.</w:t>
      </w:r>
    </w:p>
    <w:p w:rsidR="00D63EE1" w:rsidRPr="00C17A53" w:rsidRDefault="00D63EE1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 xml:space="preserve">Dá </w:t>
      </w:r>
      <w:r w:rsidR="003E4080">
        <w:rPr>
          <w:sz w:val="24"/>
          <w:szCs w:val="24"/>
        </w:rPr>
        <w:t>Karlovi</w:t>
      </w:r>
      <w:r w:rsidRPr="00C17A53">
        <w:rPr>
          <w:sz w:val="24"/>
          <w:szCs w:val="24"/>
        </w:rPr>
        <w:t xml:space="preserve"> na ruce a na nohy studené obklady.</w:t>
      </w:r>
    </w:p>
    <w:p w:rsidR="00D63EE1" w:rsidRPr="00C17A53" w:rsidRDefault="00D63EE1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 xml:space="preserve">Půjde </w:t>
      </w:r>
      <w:r w:rsidR="003E4080">
        <w:rPr>
          <w:sz w:val="24"/>
          <w:szCs w:val="24"/>
        </w:rPr>
        <w:t>s Karlem</w:t>
      </w:r>
      <w:r w:rsidRPr="00C17A53">
        <w:rPr>
          <w:sz w:val="24"/>
          <w:szCs w:val="24"/>
        </w:rPr>
        <w:t xml:space="preserve"> na procházku, aby se ochladil.</w:t>
      </w:r>
      <w:r w:rsidR="003614B8">
        <w:rPr>
          <w:sz w:val="24"/>
          <w:szCs w:val="24"/>
        </w:rPr>
        <w:t xml:space="preserve"> </w:t>
      </w:r>
    </w:p>
    <w:p w:rsidR="00D63EE1" w:rsidRDefault="00D63EE1" w:rsidP="00D63EE1">
      <w:pPr>
        <w:pStyle w:val="Bezmezer"/>
        <w:ind w:left="1080"/>
        <w:rPr>
          <w:sz w:val="24"/>
          <w:szCs w:val="24"/>
        </w:rPr>
      </w:pPr>
    </w:p>
    <w:p w:rsidR="00F837D7" w:rsidRPr="00C17A53" w:rsidRDefault="00F837D7" w:rsidP="00D63EE1">
      <w:pPr>
        <w:pStyle w:val="Bezmezer"/>
        <w:ind w:left="1080"/>
        <w:rPr>
          <w:sz w:val="24"/>
          <w:szCs w:val="24"/>
        </w:rPr>
      </w:pPr>
    </w:p>
    <w:p w:rsidR="00D63EE1" w:rsidRPr="00C17A53" w:rsidRDefault="00D63EE1" w:rsidP="00D63EE1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Kamarád při přelézání plotu upadl na záda a přestal se hýbat. Co uděláš?</w:t>
      </w:r>
    </w:p>
    <w:p w:rsidR="00D63EE1" w:rsidRPr="00C17A53" w:rsidRDefault="00F837D7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rFonts w:ascii="inherit" w:hAnsi="inherit"/>
          <w:noProof/>
          <w:color w:val="1FC22F"/>
          <w:bdr w:val="none" w:sz="0" w:space="0" w:color="auto" w:frame="1"/>
          <w:lang w:eastAsia="cs-CZ"/>
        </w:rPr>
        <w:drawing>
          <wp:anchor distT="0" distB="0" distL="114300" distR="114300" simplePos="0" relativeHeight="251662336" behindDoc="0" locked="0" layoutInCell="1" allowOverlap="1" wp14:anchorId="6C149509" wp14:editId="6CA66D48">
            <wp:simplePos x="0" y="0"/>
            <wp:positionH relativeFrom="column">
              <wp:posOffset>4879975</wp:posOffset>
            </wp:positionH>
            <wp:positionV relativeFrom="paragraph">
              <wp:posOffset>169545</wp:posOffset>
            </wp:positionV>
            <wp:extent cx="858520" cy="666750"/>
            <wp:effectExtent l="0" t="0" r="0" b="0"/>
            <wp:wrapNone/>
            <wp:docPr id="5" name="Obrázek 5" descr="Fence Clip Art">
              <a:hlinkClick xmlns:a="http://schemas.openxmlformats.org/drawingml/2006/main" r:id="rId16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nce Clip Art">
                      <a:hlinkClick r:id="rId16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E1" w:rsidRPr="00C17A53">
        <w:rPr>
          <w:sz w:val="24"/>
          <w:szCs w:val="24"/>
        </w:rPr>
        <w:t>Okamžitě přivolám pomoc dospělého nebo telefonuji na číslo 155.</w:t>
      </w:r>
    </w:p>
    <w:p w:rsidR="00D63EE1" w:rsidRPr="00C17A53" w:rsidRDefault="003E4080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Zavolám policii</w:t>
      </w:r>
      <w:r w:rsidR="00F837D7">
        <w:rPr>
          <w:sz w:val="24"/>
          <w:szCs w:val="24"/>
        </w:rPr>
        <w:t>.</w:t>
      </w:r>
    </w:p>
    <w:p w:rsidR="00D63EE1" w:rsidRPr="00C17A53" w:rsidRDefault="00D63EE1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Zavolám hasiče.</w:t>
      </w:r>
    </w:p>
    <w:p w:rsidR="00D63EE1" w:rsidRDefault="00D63EE1" w:rsidP="00D63EE1">
      <w:pPr>
        <w:pStyle w:val="Bezmezer"/>
        <w:ind w:left="1080"/>
        <w:rPr>
          <w:sz w:val="24"/>
          <w:szCs w:val="24"/>
        </w:rPr>
      </w:pPr>
    </w:p>
    <w:p w:rsidR="00F837D7" w:rsidRPr="00C17A53" w:rsidRDefault="00F837D7" w:rsidP="00D63EE1">
      <w:pPr>
        <w:pStyle w:val="Bezmezer"/>
        <w:ind w:left="1080"/>
        <w:rPr>
          <w:sz w:val="24"/>
          <w:szCs w:val="24"/>
        </w:rPr>
      </w:pPr>
    </w:p>
    <w:p w:rsidR="00D63EE1" w:rsidRPr="00C17A53" w:rsidRDefault="00D63EE1" w:rsidP="00D63EE1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Kam se dovoláš, když telefonuješ na linku 112?</w:t>
      </w:r>
    </w:p>
    <w:p w:rsidR="00D63EE1" w:rsidRPr="00C17A53" w:rsidRDefault="00F837D7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D63EE1" w:rsidRPr="00C17A53">
        <w:rPr>
          <w:sz w:val="24"/>
          <w:szCs w:val="24"/>
        </w:rPr>
        <w:t xml:space="preserve"> ministerstvo </w:t>
      </w:r>
      <w:r>
        <w:rPr>
          <w:sz w:val="24"/>
          <w:szCs w:val="24"/>
        </w:rPr>
        <w:t>obrany</w:t>
      </w:r>
      <w:r w:rsidR="00D63EE1" w:rsidRPr="00C17A53">
        <w:rPr>
          <w:sz w:val="24"/>
          <w:szCs w:val="24"/>
        </w:rPr>
        <w:t>.</w:t>
      </w:r>
    </w:p>
    <w:p w:rsidR="00D63EE1" w:rsidRPr="00C17A53" w:rsidRDefault="00F837D7" w:rsidP="00D63EE1">
      <w:pPr>
        <w:pStyle w:val="Bezmeze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 záchranný integrovaný systém.</w:t>
      </w:r>
    </w:p>
    <w:p w:rsidR="003614B8" w:rsidRDefault="00D63EE1" w:rsidP="00F837D7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C17A53">
        <w:rPr>
          <w:sz w:val="24"/>
          <w:szCs w:val="24"/>
        </w:rPr>
        <w:t>Nedovolám se nikam, toto číslo funguje jen ve Velké Británii.</w:t>
      </w:r>
    </w:p>
    <w:p w:rsidR="00F837D7" w:rsidRPr="00F837D7" w:rsidRDefault="00F837D7" w:rsidP="00F837D7">
      <w:pPr>
        <w:pStyle w:val="Bezmezer"/>
        <w:rPr>
          <w:sz w:val="24"/>
          <w:szCs w:val="24"/>
        </w:rPr>
      </w:pPr>
    </w:p>
    <w:p w:rsidR="00D63EE1" w:rsidRPr="00C17A53" w:rsidRDefault="00D63EE1" w:rsidP="00D63EE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Jaké telefonní číslo tísňového volání má záchranná služba</w:t>
      </w:r>
      <w:r w:rsidR="00476CEE">
        <w:rPr>
          <w:rFonts w:eastAsia="Times New Roman" w:cs="Times New Roman"/>
          <w:bCs/>
          <w:sz w:val="24"/>
          <w:szCs w:val="24"/>
          <w:lang w:eastAsia="cs-CZ"/>
        </w:rPr>
        <w:t>/sanitka</w:t>
      </w:r>
      <w:r w:rsidRPr="00C17A53">
        <w:rPr>
          <w:rFonts w:eastAsia="Times New Roman" w:cs="Times New Roman"/>
          <w:bCs/>
          <w:sz w:val="24"/>
          <w:szCs w:val="24"/>
          <w:lang w:eastAsia="cs-CZ"/>
        </w:rPr>
        <w:t>?</w:t>
      </w:r>
    </w:p>
    <w:p w:rsidR="00F837D7" w:rsidRDefault="00F837D7" w:rsidP="00F837D7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  <w:sectPr w:rsidR="00F837D7" w:rsidSect="002368F0">
          <w:footerReference w:type="default" r:id="rId1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63EE1" w:rsidRPr="00C17A53" w:rsidRDefault="00D63EE1" w:rsidP="00F837D7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158</w:t>
      </w:r>
    </w:p>
    <w:p w:rsidR="00D63EE1" w:rsidRPr="00C17A53" w:rsidRDefault="00D63EE1" w:rsidP="00F837D7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150</w:t>
      </w:r>
    </w:p>
    <w:p w:rsidR="00D63EE1" w:rsidRPr="00C17A53" w:rsidRDefault="00D63EE1" w:rsidP="00F837D7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155</w:t>
      </w:r>
    </w:p>
    <w:p w:rsidR="00D63EE1" w:rsidRPr="00C17A53" w:rsidRDefault="00D63EE1" w:rsidP="00F837D7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112</w:t>
      </w:r>
    </w:p>
    <w:p w:rsidR="00F837D7" w:rsidRDefault="00F837D7" w:rsidP="00D63EE1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  <w:sectPr w:rsidR="00F837D7" w:rsidSect="00F837D7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D63EE1" w:rsidRDefault="00D63EE1" w:rsidP="00D63EE1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F837D7" w:rsidRPr="00C17A53" w:rsidRDefault="00F837D7" w:rsidP="00D63EE1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D63EE1" w:rsidRPr="00C17A53" w:rsidRDefault="00D63EE1" w:rsidP="00D63EE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lastRenderedPageBreak/>
        <w:t>Jaké telefonní číslo tísňového volání mají hasiči?</w:t>
      </w:r>
    </w:p>
    <w:p w:rsidR="00F837D7" w:rsidRDefault="00F837D7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  <w:sectPr w:rsidR="00F837D7" w:rsidSect="00F837D7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158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150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155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112</w:t>
      </w:r>
    </w:p>
    <w:p w:rsidR="00F837D7" w:rsidRDefault="00F837D7" w:rsidP="00D63EE1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  <w:sectPr w:rsidR="00F837D7" w:rsidSect="00F837D7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D63EE1" w:rsidRPr="00C17A53" w:rsidRDefault="00D63EE1" w:rsidP="00D63EE1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D63EE1" w:rsidRPr="00C17A53" w:rsidRDefault="00D63EE1" w:rsidP="00D63EE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Jaké telefonní číslo tísňového volání má policie?</w:t>
      </w:r>
    </w:p>
    <w:p w:rsidR="00F837D7" w:rsidRDefault="00F837D7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  <w:sectPr w:rsidR="00F837D7" w:rsidSect="00F837D7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158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150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155</w:t>
      </w:r>
    </w:p>
    <w:p w:rsidR="00D63EE1" w:rsidRDefault="00D63EE1" w:rsidP="00F837D7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112</w:t>
      </w:r>
    </w:p>
    <w:p w:rsidR="00F837D7" w:rsidRDefault="00F837D7" w:rsidP="00F837D7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  <w:sectPr w:rsidR="00F837D7" w:rsidSect="00F837D7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F837D7" w:rsidRPr="00F837D7" w:rsidRDefault="00F837D7" w:rsidP="00F837D7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D63EE1" w:rsidRPr="00C17A53" w:rsidRDefault="00696E38" w:rsidP="00D63EE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ascii="inherit" w:hAnsi="inherit"/>
          <w:noProof/>
          <w:color w:val="1FC22F"/>
          <w:bdr w:val="none" w:sz="0" w:space="0" w:color="auto" w:frame="1"/>
          <w:lang w:eastAsia="cs-CZ"/>
        </w:rPr>
        <w:drawing>
          <wp:anchor distT="0" distB="0" distL="114300" distR="114300" simplePos="0" relativeHeight="251663360" behindDoc="0" locked="0" layoutInCell="1" allowOverlap="1" wp14:anchorId="015ECA6B" wp14:editId="2C88294A">
            <wp:simplePos x="0" y="0"/>
            <wp:positionH relativeFrom="column">
              <wp:posOffset>3799205</wp:posOffset>
            </wp:positionH>
            <wp:positionV relativeFrom="paragraph">
              <wp:posOffset>221477</wp:posOffset>
            </wp:positionV>
            <wp:extent cx="1685290" cy="1263650"/>
            <wp:effectExtent l="0" t="0" r="0" b="0"/>
            <wp:wrapNone/>
            <wp:docPr id="6" name="Obrázek 6" descr="Auto Insurance Clip Art">
              <a:hlinkClick xmlns:a="http://schemas.openxmlformats.org/drawingml/2006/main" r:id="rId19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 Insurance Clip Art">
                      <a:hlinkClick r:id="rId19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Cs/>
          <w:sz w:val="24"/>
          <w:szCs w:val="24"/>
          <w:lang w:eastAsia="cs-CZ"/>
        </w:rPr>
        <w:t>Jsi svědkem dopravní nehody. Zavoláš záchrannou službu. Jakou informaci řekneš do telefonu nejdřív?</w:t>
      </w:r>
    </w:p>
    <w:p w:rsidR="00D63EE1" w:rsidRPr="00C17A53" w:rsidRDefault="00696E38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Své jméno, číslo telefonu a co se stalo.</w:t>
      </w:r>
    </w:p>
    <w:p w:rsidR="00D63EE1" w:rsidRPr="00C17A53" w:rsidRDefault="00D63EE1" w:rsidP="00696E38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Proč jsem se vydal do místa, kde je teď nehoda.</w:t>
      </w:r>
    </w:p>
    <w:p w:rsidR="00D63EE1" w:rsidRPr="00C17A53" w:rsidRDefault="00696E38" w:rsidP="00696E38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Jaké je počasí. </w:t>
      </w:r>
    </w:p>
    <w:p w:rsidR="00D63EE1" w:rsidRDefault="00D63EE1" w:rsidP="00696E38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696E38" w:rsidRDefault="00696E38" w:rsidP="00696E38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696E38" w:rsidRPr="00C17A53" w:rsidRDefault="00696E38" w:rsidP="00696E38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D63EE1" w:rsidRPr="00C17A53" w:rsidRDefault="00D63EE1" w:rsidP="00D63EE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sz w:val="24"/>
          <w:szCs w:val="24"/>
        </w:rPr>
        <w:t>Který z níže uvedených údajů je nejdůležitější pro popis nehody při tísňovém volání?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sz w:val="24"/>
          <w:szCs w:val="24"/>
        </w:rPr>
        <w:t>Výše způsobené škody.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sz w:val="24"/>
          <w:szCs w:val="24"/>
        </w:rPr>
        <w:t>Počasí v oblasti nehody.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sz w:val="24"/>
          <w:szCs w:val="24"/>
        </w:rPr>
        <w:t>Počet a druh zranění.</w:t>
      </w:r>
    </w:p>
    <w:p w:rsidR="00D63EE1" w:rsidRPr="00C17A53" w:rsidRDefault="00D63EE1" w:rsidP="00D63EE1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D63EE1" w:rsidRPr="00C17A53" w:rsidRDefault="00D63EE1" w:rsidP="00D63EE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Pokud přesně nedokážeš určit místo nehody: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okamžitě ukončíš hovor a vydáš se do nejbližší obce zjistit, kde vlastně jsi.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oznámím aspoň název poslední obce, kterou jste projeli nebo kterou jste minuli. Popřípadě železniční přejezd, most, protékající řeku apod.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budeš mlčet a nepovíš nic.</w:t>
      </w:r>
    </w:p>
    <w:p w:rsidR="00D63EE1" w:rsidRPr="00C17A53" w:rsidRDefault="00D63EE1" w:rsidP="00D63EE1">
      <w:pPr>
        <w:pStyle w:val="Odstavecseseznamem"/>
        <w:spacing w:before="100" w:beforeAutospacing="1" w:after="100" w:afterAutospacing="1" w:line="240" w:lineRule="auto"/>
        <w:ind w:left="1080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</w:p>
    <w:p w:rsidR="00D63EE1" w:rsidRPr="00C17A53" w:rsidRDefault="00D63EE1" w:rsidP="00D63EE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Pokud zraněný silně krvácí: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prozkoumám, zda nemá zlomenou nohu a rozbitý mobil, pak se pokusím krvácení zastavit.</w:t>
      </w:r>
    </w:p>
    <w:p w:rsidR="00D63EE1" w:rsidRPr="00C17A53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nejprve se pokusím zastavit krvácení.</w:t>
      </w:r>
    </w:p>
    <w:p w:rsidR="00D63EE1" w:rsidRPr="00B04FEF" w:rsidRDefault="00D63EE1" w:rsidP="00D63EE1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lang w:eastAsia="cs-CZ"/>
        </w:rPr>
      </w:pPr>
      <w:r w:rsidRPr="00C17A53">
        <w:rPr>
          <w:rFonts w:eastAsia="Times New Roman" w:cs="Times New Roman"/>
          <w:bCs/>
          <w:sz w:val="24"/>
          <w:szCs w:val="24"/>
          <w:lang w:eastAsia="cs-CZ"/>
        </w:rPr>
        <w:t>nabídnu mu pití a přikryji jej dekou</w:t>
      </w:r>
      <w:r>
        <w:rPr>
          <w:rFonts w:eastAsia="Times New Roman" w:cs="Times New Roman"/>
          <w:bCs/>
          <w:lang w:eastAsia="cs-CZ"/>
        </w:rPr>
        <w:t>.</w:t>
      </w:r>
    </w:p>
    <w:p w:rsidR="00C17A53" w:rsidRDefault="00C17A53" w:rsidP="00C17A53">
      <w:pPr>
        <w:rPr>
          <w:sz w:val="20"/>
          <w:szCs w:val="20"/>
        </w:rPr>
      </w:pPr>
    </w:p>
    <w:p w:rsidR="003614B8" w:rsidRDefault="003614B8" w:rsidP="00C17A53">
      <w:pPr>
        <w:pStyle w:val="Bezmezer"/>
        <w:rPr>
          <w:sz w:val="20"/>
          <w:szCs w:val="20"/>
        </w:rPr>
      </w:pPr>
    </w:p>
    <w:p w:rsidR="003614B8" w:rsidRDefault="003614B8" w:rsidP="00C17A53">
      <w:pPr>
        <w:pStyle w:val="Bezmezer"/>
        <w:rPr>
          <w:sz w:val="20"/>
          <w:szCs w:val="20"/>
        </w:rPr>
      </w:pPr>
    </w:p>
    <w:p w:rsidR="003614B8" w:rsidRDefault="003614B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476CEE" w:rsidRDefault="00476CEE" w:rsidP="00C17A53">
      <w:pPr>
        <w:pStyle w:val="Bezmezer"/>
        <w:rPr>
          <w:sz w:val="20"/>
          <w:szCs w:val="20"/>
        </w:rPr>
      </w:pPr>
      <w:bookmarkStart w:id="0" w:name="_GoBack"/>
      <w:bookmarkEnd w:id="0"/>
    </w:p>
    <w:p w:rsidR="00696E38" w:rsidRDefault="00696E38" w:rsidP="00C17A53">
      <w:pPr>
        <w:pStyle w:val="Bezmezer"/>
        <w:rPr>
          <w:sz w:val="20"/>
          <w:szCs w:val="20"/>
        </w:rPr>
      </w:pPr>
    </w:p>
    <w:p w:rsidR="00696E38" w:rsidRDefault="00696E38" w:rsidP="00C17A53">
      <w:pPr>
        <w:pStyle w:val="Bezmezer"/>
        <w:rPr>
          <w:sz w:val="20"/>
          <w:szCs w:val="20"/>
        </w:rPr>
      </w:pPr>
    </w:p>
    <w:p w:rsidR="003614B8" w:rsidRDefault="003614B8" w:rsidP="00C17A53">
      <w:pPr>
        <w:pStyle w:val="Bezmezer"/>
        <w:rPr>
          <w:sz w:val="20"/>
          <w:szCs w:val="20"/>
        </w:rPr>
      </w:pPr>
    </w:p>
    <w:p w:rsidR="00C17A53" w:rsidRPr="003614B8" w:rsidRDefault="00C17A53" w:rsidP="00C17A53">
      <w:pPr>
        <w:pStyle w:val="Bezmezer"/>
        <w:rPr>
          <w:b/>
          <w:sz w:val="20"/>
          <w:szCs w:val="20"/>
        </w:rPr>
      </w:pPr>
      <w:r w:rsidRPr="003614B8">
        <w:rPr>
          <w:b/>
          <w:sz w:val="20"/>
          <w:szCs w:val="20"/>
        </w:rPr>
        <w:lastRenderedPageBreak/>
        <w:t>POUŽITÉ ZDROJE:</w:t>
      </w:r>
    </w:p>
    <w:p w:rsidR="00C17A53" w:rsidRDefault="00C17A53" w:rsidP="00C17A53">
      <w:pPr>
        <w:pStyle w:val="Bezmezer"/>
        <w:rPr>
          <w:sz w:val="20"/>
          <w:szCs w:val="20"/>
        </w:rPr>
      </w:pPr>
      <w:r w:rsidRPr="00C17A53">
        <w:rPr>
          <w:sz w:val="20"/>
          <w:szCs w:val="20"/>
          <w:lang w:val="en-US"/>
        </w:rPr>
        <w:t>[</w:t>
      </w:r>
      <w:proofErr w:type="gramStart"/>
      <w:r w:rsidRPr="00C17A53">
        <w:rPr>
          <w:sz w:val="20"/>
          <w:szCs w:val="20"/>
        </w:rPr>
        <w:t>cit</w:t>
      </w:r>
      <w:proofErr w:type="gramEnd"/>
      <w:r w:rsidRPr="00C17A53">
        <w:rPr>
          <w:sz w:val="20"/>
          <w:szCs w:val="20"/>
        </w:rPr>
        <w:t>.</w:t>
      </w:r>
      <w:r w:rsidR="00476CEE">
        <w:rPr>
          <w:sz w:val="20"/>
          <w:szCs w:val="20"/>
        </w:rPr>
        <w:t xml:space="preserve"> </w:t>
      </w:r>
      <w:r w:rsidRPr="00C17A53">
        <w:rPr>
          <w:sz w:val="20"/>
          <w:szCs w:val="20"/>
        </w:rPr>
        <w:t>2019-3-3</w:t>
      </w:r>
      <w:r w:rsidRPr="00C17A53">
        <w:rPr>
          <w:sz w:val="20"/>
          <w:szCs w:val="20"/>
          <w:lang w:val="en-US"/>
        </w:rPr>
        <w:t>]</w:t>
      </w:r>
      <w:r w:rsidRPr="00C17A53">
        <w:rPr>
          <w:sz w:val="20"/>
          <w:szCs w:val="20"/>
        </w:rPr>
        <w:t xml:space="preserve">. Dostupné pod licencí Public </w:t>
      </w:r>
      <w:proofErr w:type="spellStart"/>
      <w:r w:rsidRPr="00C17A53">
        <w:rPr>
          <w:sz w:val="20"/>
          <w:szCs w:val="20"/>
        </w:rPr>
        <w:t>Domain</w:t>
      </w:r>
      <w:proofErr w:type="spellEnd"/>
      <w:r w:rsidRPr="00C17A53">
        <w:rPr>
          <w:sz w:val="20"/>
          <w:szCs w:val="20"/>
        </w:rPr>
        <w:t xml:space="preserve"> </w:t>
      </w:r>
      <w:proofErr w:type="gramStart"/>
      <w:r w:rsidRPr="00C17A53">
        <w:rPr>
          <w:sz w:val="20"/>
          <w:szCs w:val="20"/>
        </w:rPr>
        <w:t>na</w:t>
      </w:r>
      <w:proofErr w:type="gramEnd"/>
      <w:r w:rsidRPr="00C17A53">
        <w:rPr>
          <w:sz w:val="20"/>
          <w:szCs w:val="20"/>
        </w:rPr>
        <w:t xml:space="preserve"> WWW: </w:t>
      </w:r>
      <w:hyperlink r:id="rId21" w:history="1">
        <w:r w:rsidRPr="00046F29">
          <w:rPr>
            <w:rStyle w:val="Hypertextovodkaz"/>
            <w:sz w:val="20"/>
            <w:szCs w:val="20"/>
          </w:rPr>
          <w:t>http://www.clker.com/clipart-28712.html</w:t>
        </w:r>
      </w:hyperlink>
    </w:p>
    <w:p w:rsidR="00C17A53" w:rsidRDefault="00C17A53" w:rsidP="00C17A53">
      <w:pPr>
        <w:pStyle w:val="Bezmezer"/>
        <w:rPr>
          <w:sz w:val="20"/>
          <w:szCs w:val="20"/>
        </w:rPr>
      </w:pPr>
      <w:r w:rsidRPr="00C17A53">
        <w:rPr>
          <w:sz w:val="20"/>
          <w:szCs w:val="20"/>
          <w:lang w:val="en-US"/>
        </w:rPr>
        <w:t>[</w:t>
      </w:r>
      <w:proofErr w:type="gramStart"/>
      <w:r w:rsidRPr="00C17A53">
        <w:rPr>
          <w:sz w:val="20"/>
          <w:szCs w:val="20"/>
        </w:rPr>
        <w:t>cit</w:t>
      </w:r>
      <w:proofErr w:type="gramEnd"/>
      <w:r w:rsidRPr="00C17A53">
        <w:rPr>
          <w:sz w:val="20"/>
          <w:szCs w:val="20"/>
        </w:rPr>
        <w:t>.</w:t>
      </w:r>
      <w:r w:rsidR="00476CEE">
        <w:rPr>
          <w:sz w:val="20"/>
          <w:szCs w:val="20"/>
        </w:rPr>
        <w:t xml:space="preserve"> </w:t>
      </w:r>
      <w:r w:rsidRPr="00C17A53">
        <w:rPr>
          <w:sz w:val="20"/>
          <w:szCs w:val="20"/>
        </w:rPr>
        <w:t>2019-3-3</w:t>
      </w:r>
      <w:r w:rsidRPr="00C17A53">
        <w:rPr>
          <w:sz w:val="20"/>
          <w:szCs w:val="20"/>
          <w:lang w:val="en-US"/>
        </w:rPr>
        <w:t>]</w:t>
      </w:r>
      <w:r w:rsidRPr="00C17A53">
        <w:rPr>
          <w:sz w:val="20"/>
          <w:szCs w:val="20"/>
        </w:rPr>
        <w:t xml:space="preserve">. Dostupné pod licencí Public </w:t>
      </w:r>
      <w:proofErr w:type="spellStart"/>
      <w:r w:rsidRPr="00C17A53">
        <w:rPr>
          <w:sz w:val="20"/>
          <w:szCs w:val="20"/>
        </w:rPr>
        <w:t>Domain</w:t>
      </w:r>
      <w:proofErr w:type="spellEnd"/>
      <w:r w:rsidRPr="00C17A53">
        <w:rPr>
          <w:sz w:val="20"/>
          <w:szCs w:val="20"/>
        </w:rPr>
        <w:t xml:space="preserve"> </w:t>
      </w:r>
      <w:proofErr w:type="gramStart"/>
      <w:r w:rsidRPr="00C17A53">
        <w:rPr>
          <w:sz w:val="20"/>
          <w:szCs w:val="20"/>
        </w:rPr>
        <w:t>na</w:t>
      </w:r>
      <w:proofErr w:type="gramEnd"/>
      <w:r w:rsidRPr="00C17A53">
        <w:rPr>
          <w:sz w:val="20"/>
          <w:szCs w:val="20"/>
        </w:rPr>
        <w:t xml:space="preserve"> WWW:</w:t>
      </w:r>
      <w:r w:rsidR="00D04DE0">
        <w:rPr>
          <w:sz w:val="20"/>
          <w:szCs w:val="20"/>
        </w:rPr>
        <w:t xml:space="preserve"> </w:t>
      </w:r>
      <w:hyperlink r:id="rId22" w:history="1">
        <w:r w:rsidR="00D04DE0" w:rsidRPr="00C7444C">
          <w:rPr>
            <w:rStyle w:val="Hypertextovodkaz"/>
            <w:sz w:val="20"/>
            <w:szCs w:val="20"/>
          </w:rPr>
          <w:t>http://www.clker.com/clipart-playhouse-slide-2.html</w:t>
        </w:r>
      </w:hyperlink>
    </w:p>
    <w:p w:rsidR="00C17A53" w:rsidRDefault="00C17A53" w:rsidP="00C17A53">
      <w:pPr>
        <w:pStyle w:val="Bezmezer"/>
        <w:rPr>
          <w:sz w:val="20"/>
          <w:szCs w:val="20"/>
        </w:rPr>
      </w:pPr>
      <w:r w:rsidRPr="00C17A53">
        <w:rPr>
          <w:sz w:val="20"/>
          <w:szCs w:val="20"/>
          <w:lang w:val="en-US"/>
        </w:rPr>
        <w:t>[</w:t>
      </w:r>
      <w:proofErr w:type="gramStart"/>
      <w:r w:rsidRPr="00C17A53">
        <w:rPr>
          <w:sz w:val="20"/>
          <w:szCs w:val="20"/>
        </w:rPr>
        <w:t>cit</w:t>
      </w:r>
      <w:proofErr w:type="gramEnd"/>
      <w:r w:rsidRPr="00C17A53">
        <w:rPr>
          <w:sz w:val="20"/>
          <w:szCs w:val="20"/>
        </w:rPr>
        <w:t>.</w:t>
      </w:r>
      <w:r w:rsidR="00476CEE">
        <w:rPr>
          <w:sz w:val="20"/>
          <w:szCs w:val="20"/>
        </w:rPr>
        <w:t xml:space="preserve"> </w:t>
      </w:r>
      <w:r w:rsidRPr="00C17A53">
        <w:rPr>
          <w:sz w:val="20"/>
          <w:szCs w:val="20"/>
        </w:rPr>
        <w:t>2019-3-3</w:t>
      </w:r>
      <w:r w:rsidRPr="00C17A53">
        <w:rPr>
          <w:sz w:val="20"/>
          <w:szCs w:val="20"/>
          <w:lang w:val="en-US"/>
        </w:rPr>
        <w:t>]</w:t>
      </w:r>
      <w:r w:rsidRPr="00C17A53">
        <w:rPr>
          <w:sz w:val="20"/>
          <w:szCs w:val="20"/>
        </w:rPr>
        <w:t xml:space="preserve">. Dostupné pod licencí Public </w:t>
      </w:r>
      <w:proofErr w:type="spellStart"/>
      <w:r w:rsidRPr="00C17A53">
        <w:rPr>
          <w:sz w:val="20"/>
          <w:szCs w:val="20"/>
        </w:rPr>
        <w:t>Domain</w:t>
      </w:r>
      <w:proofErr w:type="spellEnd"/>
      <w:r w:rsidRPr="00C17A53">
        <w:rPr>
          <w:sz w:val="20"/>
          <w:szCs w:val="20"/>
        </w:rPr>
        <w:t xml:space="preserve"> </w:t>
      </w:r>
      <w:proofErr w:type="gramStart"/>
      <w:r w:rsidRPr="00C17A53">
        <w:rPr>
          <w:sz w:val="20"/>
          <w:szCs w:val="20"/>
        </w:rPr>
        <w:t>na</w:t>
      </w:r>
      <w:proofErr w:type="gramEnd"/>
      <w:r w:rsidRPr="00C17A53">
        <w:rPr>
          <w:sz w:val="20"/>
          <w:szCs w:val="20"/>
        </w:rPr>
        <w:t xml:space="preserve"> WWW:</w:t>
      </w:r>
      <w:r w:rsidR="003614B8">
        <w:rPr>
          <w:sz w:val="20"/>
          <w:szCs w:val="20"/>
        </w:rPr>
        <w:t xml:space="preserve"> </w:t>
      </w:r>
      <w:hyperlink r:id="rId23" w:history="1">
        <w:r w:rsidR="003614B8" w:rsidRPr="00C7444C">
          <w:rPr>
            <w:rStyle w:val="Hypertextovodkaz"/>
            <w:sz w:val="20"/>
            <w:szCs w:val="20"/>
          </w:rPr>
          <w:t>http://www.clker.com/clipart-11146.html</w:t>
        </w:r>
      </w:hyperlink>
    </w:p>
    <w:p w:rsidR="003614B8" w:rsidRDefault="003614B8" w:rsidP="003614B8">
      <w:pPr>
        <w:pStyle w:val="Bezmezer"/>
        <w:rPr>
          <w:sz w:val="20"/>
          <w:szCs w:val="20"/>
        </w:rPr>
      </w:pPr>
      <w:r w:rsidRPr="00C17A53">
        <w:rPr>
          <w:sz w:val="20"/>
          <w:szCs w:val="20"/>
          <w:lang w:val="en-US"/>
        </w:rPr>
        <w:t>[</w:t>
      </w:r>
      <w:proofErr w:type="gramStart"/>
      <w:r w:rsidRPr="00C17A53">
        <w:rPr>
          <w:sz w:val="20"/>
          <w:szCs w:val="20"/>
        </w:rPr>
        <w:t>cit</w:t>
      </w:r>
      <w:proofErr w:type="gramEnd"/>
      <w:r w:rsidRPr="00C17A53">
        <w:rPr>
          <w:sz w:val="20"/>
          <w:szCs w:val="20"/>
        </w:rPr>
        <w:t>.</w:t>
      </w:r>
      <w:r w:rsidR="00476CEE">
        <w:rPr>
          <w:sz w:val="20"/>
          <w:szCs w:val="20"/>
        </w:rPr>
        <w:t xml:space="preserve"> </w:t>
      </w:r>
      <w:r w:rsidRPr="00C17A53">
        <w:rPr>
          <w:sz w:val="20"/>
          <w:szCs w:val="20"/>
        </w:rPr>
        <w:t>2019-3-3</w:t>
      </w:r>
      <w:r w:rsidRPr="00C17A53">
        <w:rPr>
          <w:sz w:val="20"/>
          <w:szCs w:val="20"/>
          <w:lang w:val="en-US"/>
        </w:rPr>
        <w:t>]</w:t>
      </w:r>
      <w:r w:rsidRPr="00C17A53">
        <w:rPr>
          <w:sz w:val="20"/>
          <w:szCs w:val="20"/>
        </w:rPr>
        <w:t xml:space="preserve">. Dostupné pod licencí Public </w:t>
      </w:r>
      <w:proofErr w:type="spellStart"/>
      <w:r w:rsidRPr="00C17A53">
        <w:rPr>
          <w:sz w:val="20"/>
          <w:szCs w:val="20"/>
        </w:rPr>
        <w:t>Domain</w:t>
      </w:r>
      <w:proofErr w:type="spellEnd"/>
      <w:r w:rsidRPr="00C17A53">
        <w:rPr>
          <w:sz w:val="20"/>
          <w:szCs w:val="20"/>
        </w:rPr>
        <w:t xml:space="preserve"> </w:t>
      </w:r>
      <w:proofErr w:type="gramStart"/>
      <w:r w:rsidRPr="00C17A53">
        <w:rPr>
          <w:sz w:val="20"/>
          <w:szCs w:val="20"/>
        </w:rPr>
        <w:t>na</w:t>
      </w:r>
      <w:proofErr w:type="gramEnd"/>
      <w:r w:rsidRPr="00C17A53">
        <w:rPr>
          <w:sz w:val="20"/>
          <w:szCs w:val="20"/>
        </w:rPr>
        <w:t xml:space="preserve"> WWW: </w:t>
      </w:r>
      <w:hyperlink r:id="rId24" w:history="1">
        <w:r w:rsidR="00F837D7" w:rsidRPr="00C7444C">
          <w:rPr>
            <w:rStyle w:val="Hypertextovodkaz"/>
            <w:sz w:val="20"/>
            <w:szCs w:val="20"/>
          </w:rPr>
          <w:t>http://www.clker.com/clipart-thermometer-7.html</w:t>
        </w:r>
      </w:hyperlink>
    </w:p>
    <w:p w:rsidR="003614B8" w:rsidRDefault="003614B8" w:rsidP="003614B8">
      <w:pPr>
        <w:pStyle w:val="Bezmezer"/>
        <w:rPr>
          <w:sz w:val="20"/>
          <w:szCs w:val="20"/>
        </w:rPr>
      </w:pPr>
      <w:r w:rsidRPr="00C17A53">
        <w:rPr>
          <w:sz w:val="20"/>
          <w:szCs w:val="20"/>
          <w:lang w:val="en-US"/>
        </w:rPr>
        <w:t>[</w:t>
      </w:r>
      <w:proofErr w:type="gramStart"/>
      <w:r w:rsidRPr="00C17A53">
        <w:rPr>
          <w:sz w:val="20"/>
          <w:szCs w:val="20"/>
        </w:rPr>
        <w:t>cit</w:t>
      </w:r>
      <w:proofErr w:type="gramEnd"/>
      <w:r w:rsidRPr="00C17A53">
        <w:rPr>
          <w:sz w:val="20"/>
          <w:szCs w:val="20"/>
        </w:rPr>
        <w:t>.</w:t>
      </w:r>
      <w:r w:rsidR="00476CEE">
        <w:rPr>
          <w:sz w:val="20"/>
          <w:szCs w:val="20"/>
        </w:rPr>
        <w:t xml:space="preserve"> </w:t>
      </w:r>
      <w:r w:rsidRPr="00C17A53">
        <w:rPr>
          <w:sz w:val="20"/>
          <w:szCs w:val="20"/>
        </w:rPr>
        <w:t>2019-3-3</w:t>
      </w:r>
      <w:r w:rsidRPr="00C17A53">
        <w:rPr>
          <w:sz w:val="20"/>
          <w:szCs w:val="20"/>
          <w:lang w:val="en-US"/>
        </w:rPr>
        <w:t>]</w:t>
      </w:r>
      <w:r w:rsidRPr="00C17A53">
        <w:rPr>
          <w:sz w:val="20"/>
          <w:szCs w:val="20"/>
        </w:rPr>
        <w:t xml:space="preserve">. Dostupné pod licencí Public </w:t>
      </w:r>
      <w:proofErr w:type="spellStart"/>
      <w:r w:rsidRPr="00C17A53">
        <w:rPr>
          <w:sz w:val="20"/>
          <w:szCs w:val="20"/>
        </w:rPr>
        <w:t>Domain</w:t>
      </w:r>
      <w:proofErr w:type="spellEnd"/>
      <w:r w:rsidRPr="00C17A53">
        <w:rPr>
          <w:sz w:val="20"/>
          <w:szCs w:val="20"/>
        </w:rPr>
        <w:t xml:space="preserve"> </w:t>
      </w:r>
      <w:proofErr w:type="gramStart"/>
      <w:r w:rsidRPr="00C17A53">
        <w:rPr>
          <w:sz w:val="20"/>
          <w:szCs w:val="20"/>
        </w:rPr>
        <w:t>na</w:t>
      </w:r>
      <w:proofErr w:type="gramEnd"/>
      <w:r w:rsidRPr="00C17A53">
        <w:rPr>
          <w:sz w:val="20"/>
          <w:szCs w:val="20"/>
        </w:rPr>
        <w:t xml:space="preserve"> WWW:</w:t>
      </w:r>
      <w:r>
        <w:rPr>
          <w:sz w:val="20"/>
          <w:szCs w:val="20"/>
        </w:rPr>
        <w:t xml:space="preserve"> </w:t>
      </w:r>
      <w:hyperlink r:id="rId25" w:history="1">
        <w:r w:rsidR="00F837D7" w:rsidRPr="00C7444C">
          <w:rPr>
            <w:rStyle w:val="Hypertextovodkaz"/>
            <w:sz w:val="20"/>
            <w:szCs w:val="20"/>
          </w:rPr>
          <w:t>http://www.clker.com/clipart-27036.html</w:t>
        </w:r>
      </w:hyperlink>
    </w:p>
    <w:p w:rsidR="003614B8" w:rsidRDefault="003614B8" w:rsidP="003614B8">
      <w:pPr>
        <w:pStyle w:val="Bezmezer"/>
        <w:rPr>
          <w:sz w:val="20"/>
          <w:szCs w:val="20"/>
        </w:rPr>
      </w:pPr>
      <w:r w:rsidRPr="00C17A53">
        <w:rPr>
          <w:sz w:val="20"/>
          <w:szCs w:val="20"/>
          <w:lang w:val="en-US"/>
        </w:rPr>
        <w:t>[</w:t>
      </w:r>
      <w:proofErr w:type="gramStart"/>
      <w:r w:rsidRPr="00C17A53">
        <w:rPr>
          <w:sz w:val="20"/>
          <w:szCs w:val="20"/>
        </w:rPr>
        <w:t>cit</w:t>
      </w:r>
      <w:proofErr w:type="gramEnd"/>
      <w:r w:rsidRPr="00C17A53">
        <w:rPr>
          <w:sz w:val="20"/>
          <w:szCs w:val="20"/>
        </w:rPr>
        <w:t>.</w:t>
      </w:r>
      <w:r w:rsidR="00476CEE">
        <w:rPr>
          <w:sz w:val="20"/>
          <w:szCs w:val="20"/>
        </w:rPr>
        <w:t xml:space="preserve"> </w:t>
      </w:r>
      <w:r w:rsidRPr="00C17A53">
        <w:rPr>
          <w:sz w:val="20"/>
          <w:szCs w:val="20"/>
        </w:rPr>
        <w:t>2019-3-3</w:t>
      </w:r>
      <w:r w:rsidRPr="00C17A53">
        <w:rPr>
          <w:sz w:val="20"/>
          <w:szCs w:val="20"/>
          <w:lang w:val="en-US"/>
        </w:rPr>
        <w:t>]</w:t>
      </w:r>
      <w:r w:rsidRPr="00C17A53">
        <w:rPr>
          <w:sz w:val="20"/>
          <w:szCs w:val="20"/>
        </w:rPr>
        <w:t xml:space="preserve">. Dostupné pod licencí Public </w:t>
      </w:r>
      <w:proofErr w:type="spellStart"/>
      <w:r w:rsidRPr="00C17A53">
        <w:rPr>
          <w:sz w:val="20"/>
          <w:szCs w:val="20"/>
        </w:rPr>
        <w:t>Domain</w:t>
      </w:r>
      <w:proofErr w:type="spellEnd"/>
      <w:r w:rsidRPr="00C17A53">
        <w:rPr>
          <w:sz w:val="20"/>
          <w:szCs w:val="20"/>
        </w:rPr>
        <w:t xml:space="preserve"> </w:t>
      </w:r>
      <w:proofErr w:type="gramStart"/>
      <w:r w:rsidRPr="00C17A53">
        <w:rPr>
          <w:sz w:val="20"/>
          <w:szCs w:val="20"/>
        </w:rPr>
        <w:t>na</w:t>
      </w:r>
      <w:proofErr w:type="gramEnd"/>
      <w:r w:rsidRPr="00C17A53">
        <w:rPr>
          <w:sz w:val="20"/>
          <w:szCs w:val="20"/>
        </w:rPr>
        <w:t xml:space="preserve"> WWW:</w:t>
      </w:r>
      <w:r>
        <w:rPr>
          <w:sz w:val="20"/>
          <w:szCs w:val="20"/>
        </w:rPr>
        <w:t xml:space="preserve"> </w:t>
      </w:r>
      <w:hyperlink r:id="rId26" w:history="1">
        <w:r w:rsidR="00696E38" w:rsidRPr="00C7444C">
          <w:rPr>
            <w:rStyle w:val="Hypertextovodkaz"/>
            <w:sz w:val="20"/>
            <w:szCs w:val="20"/>
          </w:rPr>
          <w:t>http://www.clker.com/clipart-auto-insurance-car-accident.html</w:t>
        </w:r>
      </w:hyperlink>
    </w:p>
    <w:p w:rsidR="00696E38" w:rsidRDefault="00696E38" w:rsidP="003614B8">
      <w:pPr>
        <w:pStyle w:val="Bezmezer"/>
        <w:rPr>
          <w:sz w:val="20"/>
          <w:szCs w:val="20"/>
        </w:rPr>
      </w:pPr>
    </w:p>
    <w:p w:rsidR="00C17A53" w:rsidRPr="00D63EE1" w:rsidRDefault="00C17A53" w:rsidP="00C17A53"/>
    <w:sectPr w:rsidR="00C17A53" w:rsidRPr="00D63EE1" w:rsidSect="00F837D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B4" w:rsidRDefault="007360B4" w:rsidP="00F02B72">
      <w:pPr>
        <w:spacing w:after="0" w:line="240" w:lineRule="auto"/>
      </w:pPr>
      <w:r>
        <w:separator/>
      </w:r>
    </w:p>
  </w:endnote>
  <w:endnote w:type="continuationSeparator" w:id="0">
    <w:p w:rsidR="007360B4" w:rsidRDefault="007360B4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DC" w:rsidRDefault="00F02B72" w:rsidP="007855DC">
    <w:pPr>
      <w:pStyle w:val="Zpat"/>
      <w:jc w:val="center"/>
      <w:rPr>
        <w:i/>
      </w:rPr>
    </w:pPr>
    <w:r w:rsidRPr="00F02B72">
      <w:rPr>
        <w:i/>
      </w:rPr>
      <w:t>Autorem materiálu a všech jeho částí, není-li uvedeno</w:t>
    </w:r>
    <w:r w:rsidR="00476CEE">
      <w:rPr>
        <w:i/>
      </w:rPr>
      <w:t xml:space="preserve"> jinak, je Mgr. Jarmila Hájková.</w:t>
    </w:r>
  </w:p>
  <w:p w:rsidR="00F02B72" w:rsidRPr="00F02B72" w:rsidRDefault="00F02B72" w:rsidP="007855DC">
    <w:pPr>
      <w:pStyle w:val="Zpat"/>
      <w:jc w:val="center"/>
      <w:rPr>
        <w:i/>
      </w:rPr>
    </w:pPr>
    <w:r w:rsidRPr="00F02B72">
      <w:rPr>
        <w:i/>
      </w:rPr>
      <w:t>Dostupné z</w:t>
    </w:r>
    <w:r w:rsidR="00476CEE">
      <w:rPr>
        <w:i/>
      </w:rPr>
      <w:t xml:space="preserve"> Metodického portálu www.rvp.cz</w:t>
    </w:r>
    <w:r w:rsidRPr="00F02B72">
      <w:rPr>
        <w:i/>
      </w:rPr>
      <w:t xml:space="preserve">; ISSN 1802-4785. </w:t>
    </w:r>
    <w:r w:rsidR="00476CEE">
      <w:rPr>
        <w:i/>
      </w:rPr>
      <w:br/>
    </w:r>
    <w:r w:rsidRPr="00F02B72">
      <w:rPr>
        <w:i/>
      </w:rPr>
      <w:t>Provozuje Národní ústav pro vzdělávání, školské poradenské zařízení a zařízení pro další vzdělávání pedagogických pracovníků (NÚV).</w:t>
    </w:r>
  </w:p>
  <w:p w:rsidR="00F02B72" w:rsidRPr="00F02B72" w:rsidRDefault="00F02B72">
    <w:pPr>
      <w:pStyle w:val="Zpat"/>
      <w:rPr>
        <w:i/>
      </w:rPr>
    </w:pPr>
  </w:p>
  <w:p w:rsidR="00F02B72" w:rsidRDefault="00F02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B4" w:rsidRDefault="007360B4" w:rsidP="00F02B72">
      <w:pPr>
        <w:spacing w:after="0" w:line="240" w:lineRule="auto"/>
      </w:pPr>
      <w:r>
        <w:separator/>
      </w:r>
    </w:p>
  </w:footnote>
  <w:footnote w:type="continuationSeparator" w:id="0">
    <w:p w:rsidR="007360B4" w:rsidRDefault="007360B4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01E"/>
    <w:multiLevelType w:val="hybridMultilevel"/>
    <w:tmpl w:val="6FA20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05CF7"/>
    <w:multiLevelType w:val="hybridMultilevel"/>
    <w:tmpl w:val="7BB07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23D1E"/>
    <w:multiLevelType w:val="hybridMultilevel"/>
    <w:tmpl w:val="D84A2E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F4CA0"/>
    <w:multiLevelType w:val="hybridMultilevel"/>
    <w:tmpl w:val="9426F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331F7"/>
    <w:multiLevelType w:val="hybridMultilevel"/>
    <w:tmpl w:val="171A9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812ED"/>
    <w:multiLevelType w:val="hybridMultilevel"/>
    <w:tmpl w:val="804C43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0294F"/>
    <w:multiLevelType w:val="hybridMultilevel"/>
    <w:tmpl w:val="DA466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363E5F"/>
    <w:multiLevelType w:val="hybridMultilevel"/>
    <w:tmpl w:val="D0AE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AD"/>
    <w:rsid w:val="00011456"/>
    <w:rsid w:val="0002523F"/>
    <w:rsid w:val="00060F73"/>
    <w:rsid w:val="000C2DA7"/>
    <w:rsid w:val="000C38B8"/>
    <w:rsid w:val="000C7084"/>
    <w:rsid w:val="000D208D"/>
    <w:rsid w:val="000D31A8"/>
    <w:rsid w:val="000D5366"/>
    <w:rsid w:val="00115876"/>
    <w:rsid w:val="0012157F"/>
    <w:rsid w:val="00141592"/>
    <w:rsid w:val="00142918"/>
    <w:rsid w:val="0015236F"/>
    <w:rsid w:val="00176024"/>
    <w:rsid w:val="00187B82"/>
    <w:rsid w:val="001A082D"/>
    <w:rsid w:val="001C2623"/>
    <w:rsid w:val="001D208D"/>
    <w:rsid w:val="002368F0"/>
    <w:rsid w:val="00255954"/>
    <w:rsid w:val="00312F34"/>
    <w:rsid w:val="00331606"/>
    <w:rsid w:val="003614B8"/>
    <w:rsid w:val="00364CAB"/>
    <w:rsid w:val="00367CB7"/>
    <w:rsid w:val="003A0D82"/>
    <w:rsid w:val="003A4A3F"/>
    <w:rsid w:val="003E4080"/>
    <w:rsid w:val="00412DA4"/>
    <w:rsid w:val="004152F3"/>
    <w:rsid w:val="004223A4"/>
    <w:rsid w:val="00440F67"/>
    <w:rsid w:val="00445D3F"/>
    <w:rsid w:val="00445F19"/>
    <w:rsid w:val="00476CEE"/>
    <w:rsid w:val="00477A96"/>
    <w:rsid w:val="004D1422"/>
    <w:rsid w:val="004F2D4C"/>
    <w:rsid w:val="00512DA4"/>
    <w:rsid w:val="00521316"/>
    <w:rsid w:val="005872AD"/>
    <w:rsid w:val="005C74A9"/>
    <w:rsid w:val="005D13A8"/>
    <w:rsid w:val="005E39AD"/>
    <w:rsid w:val="006133A9"/>
    <w:rsid w:val="00637F35"/>
    <w:rsid w:val="00651839"/>
    <w:rsid w:val="00663E12"/>
    <w:rsid w:val="0066447C"/>
    <w:rsid w:val="00677AF3"/>
    <w:rsid w:val="00696E38"/>
    <w:rsid w:val="006D14E2"/>
    <w:rsid w:val="006E20D3"/>
    <w:rsid w:val="00721201"/>
    <w:rsid w:val="007360B4"/>
    <w:rsid w:val="00741880"/>
    <w:rsid w:val="007635AA"/>
    <w:rsid w:val="007826FA"/>
    <w:rsid w:val="007855DC"/>
    <w:rsid w:val="007F536B"/>
    <w:rsid w:val="008062EF"/>
    <w:rsid w:val="00871B97"/>
    <w:rsid w:val="008C580F"/>
    <w:rsid w:val="008D4BC8"/>
    <w:rsid w:val="008E27B9"/>
    <w:rsid w:val="008E698A"/>
    <w:rsid w:val="008F1981"/>
    <w:rsid w:val="00905463"/>
    <w:rsid w:val="00907364"/>
    <w:rsid w:val="00933608"/>
    <w:rsid w:val="00956BDA"/>
    <w:rsid w:val="009642BB"/>
    <w:rsid w:val="009737DC"/>
    <w:rsid w:val="009E6CE6"/>
    <w:rsid w:val="00A561AE"/>
    <w:rsid w:val="00A733A3"/>
    <w:rsid w:val="00B32C42"/>
    <w:rsid w:val="00B630FF"/>
    <w:rsid w:val="00B871B8"/>
    <w:rsid w:val="00BB673A"/>
    <w:rsid w:val="00BF6251"/>
    <w:rsid w:val="00C17A53"/>
    <w:rsid w:val="00CA1F88"/>
    <w:rsid w:val="00CD3FB6"/>
    <w:rsid w:val="00CF533A"/>
    <w:rsid w:val="00D00085"/>
    <w:rsid w:val="00D04DE0"/>
    <w:rsid w:val="00D12118"/>
    <w:rsid w:val="00D25EF8"/>
    <w:rsid w:val="00D63EE1"/>
    <w:rsid w:val="00D7729C"/>
    <w:rsid w:val="00DA2326"/>
    <w:rsid w:val="00DE1F6B"/>
    <w:rsid w:val="00EA74D6"/>
    <w:rsid w:val="00EB3D3D"/>
    <w:rsid w:val="00EB7659"/>
    <w:rsid w:val="00ED43E2"/>
    <w:rsid w:val="00EF74B2"/>
    <w:rsid w:val="00F02B72"/>
    <w:rsid w:val="00F837D7"/>
    <w:rsid w:val="00FA07A5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B08C"/>
  <w15:docId w15:val="{AC5F0737-4900-4512-876E-633FC4A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4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rsid w:val="002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s/9/1/d/e/1244688717437814446motorcycle-accident.svg.med.png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hyperlink" Target="http://www.clker.com/clipart-auto-insurance-car-accid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ker.com/clipart-2871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ker.com/cliparts/d/6/a/9/1195435324173959340johnny_automatic_old_sun.svg.med.png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clker.com/clipart-2703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ker.com/cliparts/2/4/e/f/12419639601560744142archirex_fence.svg.med.pn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clker.com/clipart-thermometer-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clker.com/clipart-1114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lker.com/cliparts/t/s/O/m/t/b/playhouse-slide.svg.med.png" TargetMode="External"/><Relationship Id="rId19" Type="http://schemas.openxmlformats.org/officeDocument/2006/relationships/hyperlink" Target="http://www.clker.com/cliparts/2/9/c/0/12115447031374622206auto-insurance.svg.med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lker.com/cliparts/z/i/T/h/E/k/thermometer-md.png" TargetMode="External"/><Relationship Id="rId22" Type="http://schemas.openxmlformats.org/officeDocument/2006/relationships/hyperlink" Target="http://www.clker.com/clipart-playhouse-slide-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D8D4-CC86-4992-8BB9-325921E9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2</cp:revision>
  <dcterms:created xsi:type="dcterms:W3CDTF">2019-03-11T13:35:00Z</dcterms:created>
  <dcterms:modified xsi:type="dcterms:W3CDTF">2019-03-11T13:35:00Z</dcterms:modified>
</cp:coreProperties>
</file>