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740" w:rsidRPr="00D34740" w:rsidRDefault="00D34740" w:rsidP="00D34740">
      <w:pPr>
        <w:rPr>
          <w:b/>
          <w:sz w:val="32"/>
          <w:szCs w:val="32"/>
        </w:rPr>
      </w:pPr>
      <w:r w:rsidRPr="00D34740">
        <w:rPr>
          <w:b/>
          <w:sz w:val="32"/>
          <w:szCs w:val="32"/>
        </w:rPr>
        <w:t>Lineární funkce</w:t>
      </w:r>
    </w:p>
    <w:p w:rsidR="000D4F86" w:rsidRDefault="00893F16" w:rsidP="00D34740">
      <w:pPr>
        <w:rPr>
          <w:sz w:val="24"/>
          <w:szCs w:val="24"/>
        </w:rPr>
      </w:pPr>
      <w:r>
        <w:rPr>
          <w:sz w:val="24"/>
          <w:szCs w:val="24"/>
        </w:rPr>
        <w:t xml:space="preserve">Prostřednictvím níže uvedeného QR kódu </w:t>
      </w:r>
      <w:r w:rsidR="00982282">
        <w:rPr>
          <w:sz w:val="24"/>
          <w:szCs w:val="24"/>
        </w:rPr>
        <w:t>si otevři</w:t>
      </w:r>
      <w:r>
        <w:rPr>
          <w:sz w:val="24"/>
          <w:szCs w:val="24"/>
        </w:rPr>
        <w:t xml:space="preserve"> </w:t>
      </w:r>
      <w:r w:rsidR="00982282">
        <w:rPr>
          <w:sz w:val="24"/>
          <w:szCs w:val="24"/>
        </w:rPr>
        <w:t xml:space="preserve">či zjisti odkaz na webovou stránku, která skrývá </w:t>
      </w:r>
      <w:r>
        <w:rPr>
          <w:sz w:val="24"/>
          <w:szCs w:val="24"/>
        </w:rPr>
        <w:t>aktivit</w:t>
      </w:r>
      <w:r w:rsidR="00982282">
        <w:rPr>
          <w:sz w:val="24"/>
          <w:szCs w:val="24"/>
        </w:rPr>
        <w:t>u</w:t>
      </w:r>
      <w:r>
        <w:rPr>
          <w:sz w:val="24"/>
          <w:szCs w:val="24"/>
        </w:rPr>
        <w:t xml:space="preserve"> znám</w:t>
      </w:r>
      <w:r w:rsidR="00982282">
        <w:rPr>
          <w:sz w:val="24"/>
          <w:szCs w:val="24"/>
        </w:rPr>
        <w:t xml:space="preserve">ou </w:t>
      </w:r>
      <w:r>
        <w:rPr>
          <w:sz w:val="24"/>
          <w:szCs w:val="24"/>
        </w:rPr>
        <w:t xml:space="preserve">jako hra puzzle. </w:t>
      </w:r>
    </w:p>
    <w:p w:rsidR="000D4F86" w:rsidRDefault="003225D1" w:rsidP="00D34740">
      <w:pPr>
        <w:rPr>
          <w:sz w:val="24"/>
          <w:szCs w:val="24"/>
        </w:rPr>
      </w:pPr>
      <w:r>
        <w:rPr>
          <w:sz w:val="24"/>
          <w:szCs w:val="24"/>
        </w:rPr>
        <w:t>Jednotlivé</w:t>
      </w:r>
      <w:r w:rsidR="00893F16">
        <w:rPr>
          <w:sz w:val="24"/>
          <w:szCs w:val="24"/>
        </w:rPr>
        <w:t xml:space="preserve"> dílk</w:t>
      </w:r>
      <w:r w:rsidR="00CF1FA3">
        <w:rPr>
          <w:sz w:val="24"/>
          <w:szCs w:val="24"/>
        </w:rPr>
        <w:t>y</w:t>
      </w:r>
      <w:r w:rsidR="00893F16">
        <w:rPr>
          <w:sz w:val="24"/>
          <w:szCs w:val="24"/>
        </w:rPr>
        <w:t xml:space="preserve"> pro skládání se </w:t>
      </w:r>
      <w:r w:rsidR="00982282">
        <w:rPr>
          <w:sz w:val="24"/>
          <w:szCs w:val="24"/>
        </w:rPr>
        <w:t xml:space="preserve">ti </w:t>
      </w:r>
      <w:r w:rsidR="00893F16">
        <w:rPr>
          <w:sz w:val="24"/>
          <w:szCs w:val="24"/>
        </w:rPr>
        <w:t>ale objeví až po správném zodpovězení sady otázek</w:t>
      </w:r>
      <w:r w:rsidR="00C10038">
        <w:rPr>
          <w:sz w:val="24"/>
          <w:szCs w:val="24"/>
        </w:rPr>
        <w:t>,</w:t>
      </w:r>
      <w:r w:rsidR="00893F16">
        <w:rPr>
          <w:sz w:val="24"/>
          <w:szCs w:val="24"/>
        </w:rPr>
        <w:t xml:space="preserve"> </w:t>
      </w:r>
      <w:r w:rsidR="00E5429F">
        <w:rPr>
          <w:sz w:val="24"/>
          <w:szCs w:val="24"/>
        </w:rPr>
        <w:t>ověřujících</w:t>
      </w:r>
      <w:r w:rsidR="00982282">
        <w:rPr>
          <w:sz w:val="24"/>
          <w:szCs w:val="24"/>
        </w:rPr>
        <w:t xml:space="preserve">, jak jsi </w:t>
      </w:r>
      <w:r w:rsidR="00E5429F">
        <w:rPr>
          <w:sz w:val="24"/>
          <w:szCs w:val="24"/>
        </w:rPr>
        <w:t>zvlád</w:t>
      </w:r>
      <w:r w:rsidR="00982282">
        <w:rPr>
          <w:sz w:val="24"/>
          <w:szCs w:val="24"/>
        </w:rPr>
        <w:t>l</w:t>
      </w:r>
      <w:r w:rsidR="00E5429F">
        <w:rPr>
          <w:sz w:val="24"/>
          <w:szCs w:val="24"/>
        </w:rPr>
        <w:t xml:space="preserve"> učiv</w:t>
      </w:r>
      <w:r w:rsidR="000D4F86">
        <w:rPr>
          <w:sz w:val="24"/>
          <w:szCs w:val="24"/>
        </w:rPr>
        <w:t>o</w:t>
      </w:r>
      <w:r w:rsidR="00E5429F">
        <w:rPr>
          <w:sz w:val="24"/>
          <w:szCs w:val="24"/>
        </w:rPr>
        <w:t xml:space="preserve"> o lineárních funkcí</w:t>
      </w:r>
      <w:r w:rsidR="00982282">
        <w:rPr>
          <w:sz w:val="24"/>
          <w:szCs w:val="24"/>
        </w:rPr>
        <w:t>ch</w:t>
      </w:r>
      <w:r w:rsidR="00E5429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Každá správně zodpovězená otázka představuje jeden dílek skládačky. </w:t>
      </w:r>
      <w:r w:rsidR="000D4F86">
        <w:rPr>
          <w:sz w:val="24"/>
          <w:szCs w:val="24"/>
        </w:rPr>
        <w:t>Zodpověz tedy správně všechny otázky a slož obrázek.</w:t>
      </w:r>
    </w:p>
    <w:p w:rsidR="00E5429F" w:rsidRDefault="00E5429F" w:rsidP="00D34740">
      <w:pPr>
        <w:rPr>
          <w:sz w:val="24"/>
          <w:szCs w:val="24"/>
        </w:rPr>
      </w:pPr>
      <w:r>
        <w:rPr>
          <w:sz w:val="24"/>
          <w:szCs w:val="24"/>
        </w:rPr>
        <w:t xml:space="preserve">Po </w:t>
      </w:r>
      <w:r w:rsidR="000D4F86">
        <w:rPr>
          <w:sz w:val="24"/>
          <w:szCs w:val="24"/>
        </w:rPr>
        <w:t>jeho</w:t>
      </w:r>
      <w:r>
        <w:rPr>
          <w:sz w:val="24"/>
          <w:szCs w:val="24"/>
        </w:rPr>
        <w:t xml:space="preserve"> složení</w:t>
      </w:r>
      <w:r w:rsidR="000D4F86">
        <w:rPr>
          <w:sz w:val="24"/>
          <w:szCs w:val="24"/>
        </w:rPr>
        <w:t xml:space="preserve"> v něm</w:t>
      </w:r>
      <w:r w:rsidR="00F77ED3">
        <w:rPr>
          <w:sz w:val="24"/>
          <w:szCs w:val="24"/>
        </w:rPr>
        <w:t xml:space="preserve"> </w:t>
      </w:r>
      <w:r>
        <w:rPr>
          <w:sz w:val="24"/>
          <w:szCs w:val="24"/>
        </w:rPr>
        <w:t>získá</w:t>
      </w:r>
      <w:r w:rsidR="00982282">
        <w:rPr>
          <w:sz w:val="24"/>
          <w:szCs w:val="24"/>
        </w:rPr>
        <w:t>š</w:t>
      </w:r>
      <w:r>
        <w:rPr>
          <w:sz w:val="24"/>
          <w:szCs w:val="24"/>
        </w:rPr>
        <w:t xml:space="preserve"> QR kódy se šesticí dalších úkolů.</w:t>
      </w:r>
    </w:p>
    <w:p w:rsidR="00F77ED3" w:rsidRDefault="00D34740" w:rsidP="000D4F8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8353121</wp:posOffset>
                </wp:positionH>
                <wp:positionV relativeFrom="page">
                  <wp:posOffset>6705600</wp:posOffset>
                </wp:positionV>
                <wp:extent cx="1016000" cy="2921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8C2" w:rsidRDefault="00BD58C2">
                            <w:r>
                              <w:t>1:16 000 000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57.75pt;margin-top:528pt;width:80pt;height: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" filled="f" stroked="f">
                <v:textbox>
                  <w:txbxContent>
                    <w:p w:rsidR="00BD58C2" w:rsidRDefault="00BD58C2">
                      <w:r>
                        <w:t>1:16 000 000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D58C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655241" cy="665524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zz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13" cy="66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86" w:rsidRDefault="000D4F86" w:rsidP="000D4F86">
      <w:pPr>
        <w:rPr>
          <w:sz w:val="24"/>
          <w:szCs w:val="24"/>
        </w:rPr>
      </w:pPr>
      <w:r>
        <w:rPr>
          <w:sz w:val="24"/>
          <w:szCs w:val="24"/>
        </w:rPr>
        <w:t>Použité zdroje: vlastní obrázky (</w:t>
      </w:r>
      <w:proofErr w:type="spellStart"/>
      <w:r>
        <w:rPr>
          <w:sz w:val="24"/>
          <w:szCs w:val="24"/>
        </w:rPr>
        <w:t>screeny</w:t>
      </w:r>
      <w:proofErr w:type="spellEnd"/>
      <w:r>
        <w:rPr>
          <w:sz w:val="24"/>
          <w:szCs w:val="24"/>
        </w:rPr>
        <w:t>)</w:t>
      </w:r>
    </w:p>
    <w:p w:rsidR="000D4F86" w:rsidRPr="000D4F86" w:rsidRDefault="000D4F86" w:rsidP="000D4F8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0D4F86" w:rsidRPr="000D4F86" w:rsidSect="00332E2E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225D1" w:rsidRDefault="000D4F86" w:rsidP="006C088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 správném vyřešení každého ze šesti</w:t>
      </w:r>
      <w:bookmarkStart w:id="0" w:name="_GoBack"/>
      <w:bookmarkEnd w:id="0"/>
      <w:r>
        <w:rPr>
          <w:sz w:val="24"/>
          <w:szCs w:val="24"/>
        </w:rPr>
        <w:t>ce úkol</w:t>
      </w:r>
      <w:r w:rsidR="00926636">
        <w:rPr>
          <w:sz w:val="24"/>
          <w:szCs w:val="24"/>
        </w:rPr>
        <w:t>ů</w:t>
      </w:r>
      <w:r>
        <w:rPr>
          <w:sz w:val="24"/>
          <w:szCs w:val="24"/>
        </w:rPr>
        <w:t xml:space="preserve"> získáš jeden </w:t>
      </w:r>
      <w:r w:rsidR="00BE32E6" w:rsidRPr="00BE32E6">
        <w:rPr>
          <w:sz w:val="24"/>
          <w:szCs w:val="24"/>
        </w:rPr>
        <w:t>„</w:t>
      </w:r>
      <w:r>
        <w:rPr>
          <w:sz w:val="24"/>
          <w:szCs w:val="24"/>
        </w:rPr>
        <w:t>k</w:t>
      </w:r>
      <w:r w:rsidR="00BE32E6" w:rsidRPr="00BE32E6">
        <w:rPr>
          <w:sz w:val="24"/>
          <w:szCs w:val="24"/>
        </w:rPr>
        <w:t>líč“ (čísl</w:t>
      </w:r>
      <w:r>
        <w:rPr>
          <w:sz w:val="24"/>
          <w:szCs w:val="24"/>
        </w:rPr>
        <w:t>o</w:t>
      </w:r>
      <w:r w:rsidR="00BE32E6" w:rsidRPr="00BE32E6">
        <w:rPr>
          <w:sz w:val="24"/>
          <w:szCs w:val="24"/>
        </w:rPr>
        <w:t>)</w:t>
      </w:r>
      <w:r>
        <w:rPr>
          <w:sz w:val="24"/>
          <w:szCs w:val="24"/>
        </w:rPr>
        <w:t xml:space="preserve"> nezbytn</w:t>
      </w:r>
      <w:r w:rsidR="00926636">
        <w:rPr>
          <w:sz w:val="24"/>
          <w:szCs w:val="24"/>
        </w:rPr>
        <w:t>ý</w:t>
      </w:r>
      <w:r>
        <w:rPr>
          <w:sz w:val="24"/>
          <w:szCs w:val="24"/>
        </w:rPr>
        <w:t xml:space="preserve"> k vyřešení </w:t>
      </w:r>
      <w:r w:rsidR="00926636">
        <w:rPr>
          <w:sz w:val="24"/>
          <w:szCs w:val="24"/>
        </w:rPr>
        <w:t>tajenky</w:t>
      </w:r>
      <w:r>
        <w:rPr>
          <w:sz w:val="24"/>
          <w:szCs w:val="24"/>
        </w:rPr>
        <w:t xml:space="preserve">. Každý „klíč“ (číslo) totiž </w:t>
      </w:r>
      <w:r w:rsidR="00BE32E6" w:rsidRPr="00BE32E6">
        <w:rPr>
          <w:sz w:val="24"/>
          <w:szCs w:val="24"/>
        </w:rPr>
        <w:t>představuj</w:t>
      </w:r>
      <w:r>
        <w:rPr>
          <w:sz w:val="24"/>
          <w:szCs w:val="24"/>
        </w:rPr>
        <w:t>e</w:t>
      </w:r>
      <w:r w:rsidR="00BE32E6" w:rsidRPr="00BE32E6">
        <w:rPr>
          <w:sz w:val="24"/>
          <w:szCs w:val="24"/>
        </w:rPr>
        <w:t xml:space="preserve"> pořadí </w:t>
      </w:r>
      <w:r>
        <w:rPr>
          <w:sz w:val="24"/>
          <w:szCs w:val="24"/>
        </w:rPr>
        <w:t xml:space="preserve">jednoho </w:t>
      </w:r>
      <w:r w:rsidR="00BE32E6" w:rsidRPr="00BE32E6">
        <w:rPr>
          <w:sz w:val="24"/>
          <w:szCs w:val="24"/>
        </w:rPr>
        <w:t>písmen</w:t>
      </w:r>
      <w:r>
        <w:rPr>
          <w:sz w:val="24"/>
          <w:szCs w:val="24"/>
        </w:rPr>
        <w:t>e</w:t>
      </w:r>
      <w:r w:rsidR="00BE32E6" w:rsidRPr="00BE32E6">
        <w:rPr>
          <w:sz w:val="24"/>
          <w:szCs w:val="24"/>
        </w:rPr>
        <w:t xml:space="preserve"> v abecedě (bez písmene CH a všech písmen s háčkem). </w:t>
      </w:r>
      <w:r>
        <w:rPr>
          <w:sz w:val="24"/>
          <w:szCs w:val="24"/>
        </w:rPr>
        <w:t xml:space="preserve">Tvým posledním úkolem </w:t>
      </w:r>
      <w:r w:rsidR="00BE32E6" w:rsidRPr="00BE32E6">
        <w:rPr>
          <w:sz w:val="24"/>
          <w:szCs w:val="24"/>
        </w:rPr>
        <w:t>je tedy vybrat</w:t>
      </w:r>
      <w:r>
        <w:rPr>
          <w:sz w:val="24"/>
          <w:szCs w:val="24"/>
        </w:rPr>
        <w:t xml:space="preserve"> ta správná písmena</w:t>
      </w:r>
      <w:r w:rsidR="00BE32E6" w:rsidRPr="00BE32E6">
        <w:rPr>
          <w:sz w:val="24"/>
          <w:szCs w:val="24"/>
        </w:rPr>
        <w:t xml:space="preserve"> a složit z nich </w:t>
      </w:r>
      <w:r w:rsidR="00926636">
        <w:rPr>
          <w:sz w:val="24"/>
          <w:szCs w:val="24"/>
        </w:rPr>
        <w:t>hledané</w:t>
      </w:r>
      <w:r w:rsidR="00BE32E6" w:rsidRPr="00BE32E6">
        <w:rPr>
          <w:sz w:val="24"/>
          <w:szCs w:val="24"/>
        </w:rPr>
        <w:t xml:space="preserve"> slovo. </w:t>
      </w:r>
      <w:r w:rsidR="00B26275">
        <w:rPr>
          <w:sz w:val="24"/>
          <w:szCs w:val="24"/>
        </w:rPr>
        <w:t xml:space="preserve">Tím je </w:t>
      </w:r>
      <w:r>
        <w:rPr>
          <w:sz w:val="24"/>
          <w:szCs w:val="24"/>
        </w:rPr>
        <w:t>označení (název)</w:t>
      </w:r>
      <w:r w:rsidR="00B26275">
        <w:rPr>
          <w:sz w:val="24"/>
          <w:szCs w:val="24"/>
        </w:rPr>
        <w:t>, kter</w:t>
      </w:r>
      <w:r>
        <w:rPr>
          <w:sz w:val="24"/>
          <w:szCs w:val="24"/>
        </w:rPr>
        <w:t>é</w:t>
      </w:r>
      <w:r w:rsidR="00B26275">
        <w:rPr>
          <w:sz w:val="24"/>
          <w:szCs w:val="24"/>
        </w:rPr>
        <w:t xml:space="preserve"> byl</w:t>
      </w:r>
      <w:r>
        <w:rPr>
          <w:sz w:val="24"/>
          <w:szCs w:val="24"/>
        </w:rPr>
        <w:t>o</w:t>
      </w:r>
      <w:r w:rsidR="00B26275">
        <w:rPr>
          <w:sz w:val="24"/>
          <w:szCs w:val="24"/>
        </w:rPr>
        <w:t xml:space="preserve"> </w:t>
      </w:r>
      <w:r w:rsidR="00B26275" w:rsidRPr="00B26275">
        <w:rPr>
          <w:sz w:val="24"/>
          <w:szCs w:val="24"/>
        </w:rPr>
        <w:t>pravděpodobně odvozen</w:t>
      </w:r>
      <w:r>
        <w:rPr>
          <w:sz w:val="24"/>
          <w:szCs w:val="24"/>
        </w:rPr>
        <w:t>o</w:t>
      </w:r>
      <w:r w:rsidR="00B26275" w:rsidRPr="00B26275">
        <w:rPr>
          <w:sz w:val="24"/>
          <w:szCs w:val="24"/>
        </w:rPr>
        <w:t xml:space="preserve"> od </w:t>
      </w:r>
      <w:hyperlink r:id="rId9" w:tooltip="Akkadština" w:history="1">
        <w:r w:rsidR="00B26275" w:rsidRPr="00B26275">
          <w:rPr>
            <w:sz w:val="24"/>
            <w:szCs w:val="24"/>
          </w:rPr>
          <w:t>akkadského</w:t>
        </w:r>
      </w:hyperlink>
      <w:r w:rsidR="00B26275" w:rsidRPr="00B26275">
        <w:rPr>
          <w:sz w:val="24"/>
          <w:szCs w:val="24"/>
        </w:rPr>
        <w:t xml:space="preserve"> slova </w:t>
      </w:r>
      <w:proofErr w:type="spellStart"/>
      <w:r w:rsidR="00B26275" w:rsidRPr="00B26275">
        <w:rPr>
          <w:sz w:val="24"/>
          <w:szCs w:val="24"/>
        </w:rPr>
        <w:t>ereb</w:t>
      </w:r>
      <w:proofErr w:type="spellEnd"/>
      <w:r w:rsidR="00B26275" w:rsidRPr="00B26275">
        <w:rPr>
          <w:sz w:val="24"/>
          <w:szCs w:val="24"/>
        </w:rPr>
        <w:t xml:space="preserve"> či </w:t>
      </w:r>
      <w:proofErr w:type="spellStart"/>
      <w:r w:rsidR="00B26275" w:rsidRPr="00B26275">
        <w:rPr>
          <w:sz w:val="24"/>
          <w:szCs w:val="24"/>
        </w:rPr>
        <w:t>irib</w:t>
      </w:r>
      <w:proofErr w:type="spellEnd"/>
      <w:r w:rsidR="00926636">
        <w:rPr>
          <w:sz w:val="24"/>
          <w:szCs w:val="24"/>
        </w:rPr>
        <w:t xml:space="preserve">, znamenajících </w:t>
      </w:r>
      <w:r w:rsidR="00B26275" w:rsidRPr="00B26275">
        <w:rPr>
          <w:sz w:val="24"/>
          <w:szCs w:val="24"/>
        </w:rPr>
        <w:t xml:space="preserve">„západ Slunce“. Nezřídka se </w:t>
      </w:r>
      <w:r>
        <w:rPr>
          <w:sz w:val="24"/>
          <w:szCs w:val="24"/>
        </w:rPr>
        <w:t xml:space="preserve">místo něj </w:t>
      </w:r>
      <w:r w:rsidR="00B26275" w:rsidRPr="00B26275">
        <w:rPr>
          <w:sz w:val="24"/>
          <w:szCs w:val="24"/>
        </w:rPr>
        <w:t>používá i označení „Starý kontinent“.</w:t>
      </w:r>
      <w:r w:rsidR="00B26275">
        <w:rPr>
          <w:sz w:val="24"/>
          <w:szCs w:val="24"/>
        </w:rPr>
        <w:t xml:space="preserve"> </w:t>
      </w:r>
      <w:r w:rsidR="00BE32E6" w:rsidRPr="00BE32E6">
        <w:rPr>
          <w:sz w:val="24"/>
          <w:szCs w:val="24"/>
        </w:rPr>
        <w:t>Obrázek napoví.</w:t>
      </w:r>
    </w:p>
    <w:p w:rsidR="00CF1FA3" w:rsidRDefault="00CF1FA3" w:rsidP="00350F59">
      <w:pPr>
        <w:rPr>
          <w:color w:val="000000" w:themeColor="text1"/>
          <w:sz w:val="32"/>
          <w:szCs w:val="32"/>
        </w:rPr>
      </w:pPr>
    </w:p>
    <w:p w:rsidR="000D4F86" w:rsidRDefault="000D4F86" w:rsidP="00350F59">
      <w:pPr>
        <w:rPr>
          <w:color w:val="000000" w:themeColor="text1"/>
          <w:sz w:val="32"/>
          <w:szCs w:val="32"/>
        </w:rPr>
        <w:sectPr w:rsidR="000D4F86" w:rsidSect="00CF1FA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C0887" w:rsidRPr="006C0887" w:rsidRDefault="00926636" w:rsidP="000D4F86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Jakmile</w:t>
      </w:r>
      <w:r w:rsidR="000D4F86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tajenku</w:t>
      </w:r>
      <w:r w:rsidR="006C0887">
        <w:rPr>
          <w:noProof/>
          <w:sz w:val="24"/>
          <w:szCs w:val="24"/>
        </w:rPr>
        <w:t xml:space="preserve"> rozluš</w:t>
      </w:r>
      <w:r w:rsidR="000D4F86">
        <w:rPr>
          <w:noProof/>
          <w:sz w:val="24"/>
          <w:szCs w:val="24"/>
        </w:rPr>
        <w:t xml:space="preserve">tíš </w:t>
      </w:r>
      <w:r w:rsidR="006C0887">
        <w:rPr>
          <w:noProof/>
          <w:sz w:val="24"/>
          <w:szCs w:val="24"/>
        </w:rPr>
        <w:t xml:space="preserve">a budeš se chtít </w:t>
      </w:r>
      <w:r w:rsidR="006C0887" w:rsidRPr="006C0887">
        <w:rPr>
          <w:noProof/>
          <w:sz w:val="24"/>
          <w:szCs w:val="24"/>
        </w:rPr>
        <w:t>o „tom“, co ukrývá</w:t>
      </w:r>
      <w:r w:rsidR="006C0887">
        <w:rPr>
          <w:noProof/>
          <w:sz w:val="24"/>
          <w:szCs w:val="24"/>
        </w:rPr>
        <w:t>,</w:t>
      </w:r>
      <w:r w:rsidR="006C0887" w:rsidRPr="006C0887">
        <w:rPr>
          <w:noProof/>
          <w:sz w:val="24"/>
          <w:szCs w:val="24"/>
        </w:rPr>
        <w:t xml:space="preserve"> dozvědět</w:t>
      </w:r>
      <w:r>
        <w:rPr>
          <w:noProof/>
          <w:sz w:val="24"/>
          <w:szCs w:val="24"/>
        </w:rPr>
        <w:t xml:space="preserve"> mnohem</w:t>
      </w:r>
      <w:r w:rsidR="006C0887" w:rsidRPr="006C0887">
        <w:rPr>
          <w:noProof/>
          <w:sz w:val="24"/>
          <w:szCs w:val="24"/>
        </w:rPr>
        <w:t xml:space="preserve"> více, otevři si webovou stránku skrytou v následujícím QR kódu.</w:t>
      </w:r>
    </w:p>
    <w:p w:rsidR="00C5409F" w:rsidRDefault="00B26275" w:rsidP="006C088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241774" cy="6241774"/>
            <wp:effectExtent l="0" t="0" r="6985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4" cy="62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9F" w:rsidRDefault="00C5409F" w:rsidP="008E2955">
      <w:pPr>
        <w:sectPr w:rsidR="00C5409F" w:rsidSect="00CF1FA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77B0F" w:rsidRDefault="00377B0F" w:rsidP="008E2955">
      <w:r w:rsidRPr="00377B0F">
        <w:rPr>
          <w:noProof/>
          <w:lang w:eastAsia="cs-CZ"/>
        </w:rPr>
        <w:lastRenderedPageBreak/>
        <w:drawing>
          <wp:inline distT="0" distB="0" distL="0" distR="0" wp14:anchorId="4FD1C152" wp14:editId="69B5CADA">
            <wp:extent cx="9777730" cy="635889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AB" w:rsidRDefault="009436AB" w:rsidP="008E2955">
      <w:r w:rsidRPr="009436AB">
        <w:rPr>
          <w:noProof/>
          <w:lang w:eastAsia="cs-CZ"/>
        </w:rPr>
        <w:lastRenderedPageBreak/>
        <w:drawing>
          <wp:inline distT="0" distB="0" distL="0" distR="0" wp14:anchorId="4BEA1542" wp14:editId="7AB0D541">
            <wp:extent cx="9777730" cy="45427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6AB" w:rsidSect="005A0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4DC" w:rsidRDefault="008A24DC" w:rsidP="006F1035">
      <w:pPr>
        <w:spacing w:after="0" w:line="240" w:lineRule="auto"/>
      </w:pPr>
      <w:r>
        <w:separator/>
      </w:r>
    </w:p>
  </w:endnote>
  <w:endnote w:type="continuationSeparator" w:id="0">
    <w:p w:rsidR="008A24DC" w:rsidRDefault="008A24DC" w:rsidP="006F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035" w:rsidRDefault="006F1035" w:rsidP="006F1035">
    <w:pPr>
      <w:pStyle w:val="Zpat"/>
      <w:jc w:val="center"/>
    </w:pPr>
    <w:r>
      <w:rPr>
        <w:i/>
        <w:iCs/>
      </w:rPr>
      <w:t xml:space="preserve">Autorem materiálu a všech jeho částí, není-li uvedeno jinak, je Mgr. Radomír Macháň. </w:t>
    </w:r>
    <w:r>
      <w:rPr>
        <w:i/>
        <w:iCs/>
      </w:rPr>
      <w:br/>
      <w:t xml:space="preserve">Dostupné z Metodického portálu </w:t>
    </w:r>
    <w:r w:rsidRPr="00CB6C21">
      <w:rPr>
        <w:i/>
        <w:iCs/>
      </w:rPr>
      <w:t>www.rvp.cz</w:t>
    </w:r>
    <w:r>
      <w:rPr>
        <w:i/>
        <w:iCs/>
      </w:rPr>
      <w:t xml:space="preserve">; ISSN 1802-4785. </w:t>
    </w:r>
    <w:r>
      <w:rPr>
        <w:i/>
        <w:iCs/>
      </w:rPr>
      <w:br/>
      <w:t>Provozuje Národní pedagogický institut České republiky (NPI ČR).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4DC" w:rsidRDefault="008A24DC" w:rsidP="006F1035">
      <w:pPr>
        <w:spacing w:after="0" w:line="240" w:lineRule="auto"/>
      </w:pPr>
      <w:r>
        <w:separator/>
      </w:r>
    </w:p>
  </w:footnote>
  <w:footnote w:type="continuationSeparator" w:id="0">
    <w:p w:rsidR="008A24DC" w:rsidRDefault="008A24DC" w:rsidP="006F1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F30"/>
    <w:multiLevelType w:val="multilevel"/>
    <w:tmpl w:val="8704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66D35"/>
    <w:multiLevelType w:val="hybridMultilevel"/>
    <w:tmpl w:val="E0DE61BA"/>
    <w:lvl w:ilvl="0" w:tplc="FF4473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B4736"/>
    <w:multiLevelType w:val="multilevel"/>
    <w:tmpl w:val="4B22B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62B7E"/>
    <w:multiLevelType w:val="multilevel"/>
    <w:tmpl w:val="5ECC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D093E"/>
    <w:multiLevelType w:val="multilevel"/>
    <w:tmpl w:val="9F90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B0D40"/>
    <w:multiLevelType w:val="multilevel"/>
    <w:tmpl w:val="2840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E67C4B"/>
    <w:multiLevelType w:val="multilevel"/>
    <w:tmpl w:val="2346B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07150"/>
    <w:multiLevelType w:val="hybridMultilevel"/>
    <w:tmpl w:val="7FC4E918"/>
    <w:lvl w:ilvl="0" w:tplc="FBE89F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95285"/>
    <w:multiLevelType w:val="multilevel"/>
    <w:tmpl w:val="E468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ED3E7E"/>
    <w:multiLevelType w:val="multilevel"/>
    <w:tmpl w:val="6AB0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5E072B"/>
    <w:multiLevelType w:val="multilevel"/>
    <w:tmpl w:val="3430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326C96"/>
    <w:multiLevelType w:val="multilevel"/>
    <w:tmpl w:val="F35C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DD77B8"/>
    <w:multiLevelType w:val="multilevel"/>
    <w:tmpl w:val="4FB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F503BB"/>
    <w:multiLevelType w:val="multilevel"/>
    <w:tmpl w:val="9456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3"/>
  </w:num>
  <w:num w:numId="5">
    <w:abstractNumId w:val="13"/>
  </w:num>
  <w:num w:numId="6">
    <w:abstractNumId w:val="5"/>
  </w:num>
  <w:num w:numId="7">
    <w:abstractNumId w:val="12"/>
  </w:num>
  <w:num w:numId="8">
    <w:abstractNumId w:val="4"/>
  </w:num>
  <w:num w:numId="9">
    <w:abstractNumId w:val="11"/>
  </w:num>
  <w:num w:numId="10">
    <w:abstractNumId w:val="9"/>
  </w:num>
  <w:num w:numId="11">
    <w:abstractNumId w:val="0"/>
  </w:num>
  <w:num w:numId="12">
    <w:abstractNumId w:val="6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76"/>
    <w:rsid w:val="00083E73"/>
    <w:rsid w:val="000D4F86"/>
    <w:rsid w:val="001C7279"/>
    <w:rsid w:val="001F4927"/>
    <w:rsid w:val="00211B06"/>
    <w:rsid w:val="002A2870"/>
    <w:rsid w:val="003225D1"/>
    <w:rsid w:val="00330082"/>
    <w:rsid w:val="00331B35"/>
    <w:rsid w:val="00332E2E"/>
    <w:rsid w:val="00350F59"/>
    <w:rsid w:val="00377B0F"/>
    <w:rsid w:val="003C0BAF"/>
    <w:rsid w:val="00483790"/>
    <w:rsid w:val="00493E74"/>
    <w:rsid w:val="00496F8B"/>
    <w:rsid w:val="004D7A36"/>
    <w:rsid w:val="00527544"/>
    <w:rsid w:val="005513D3"/>
    <w:rsid w:val="0055653F"/>
    <w:rsid w:val="005A0527"/>
    <w:rsid w:val="005A0876"/>
    <w:rsid w:val="005C63DE"/>
    <w:rsid w:val="006438BB"/>
    <w:rsid w:val="0065029E"/>
    <w:rsid w:val="006B4DA8"/>
    <w:rsid w:val="006C0887"/>
    <w:rsid w:val="006C1323"/>
    <w:rsid w:val="006D602E"/>
    <w:rsid w:val="006E7733"/>
    <w:rsid w:val="006F1035"/>
    <w:rsid w:val="007236D2"/>
    <w:rsid w:val="007468B4"/>
    <w:rsid w:val="00775717"/>
    <w:rsid w:val="007B3E2A"/>
    <w:rsid w:val="0081758C"/>
    <w:rsid w:val="00893F16"/>
    <w:rsid w:val="008A24DC"/>
    <w:rsid w:val="008E2955"/>
    <w:rsid w:val="00901DAB"/>
    <w:rsid w:val="0091570D"/>
    <w:rsid w:val="00926636"/>
    <w:rsid w:val="0093708C"/>
    <w:rsid w:val="009436AB"/>
    <w:rsid w:val="00982282"/>
    <w:rsid w:val="009D0791"/>
    <w:rsid w:val="009F2714"/>
    <w:rsid w:val="00A12630"/>
    <w:rsid w:val="00A2204E"/>
    <w:rsid w:val="00A72771"/>
    <w:rsid w:val="00AE260D"/>
    <w:rsid w:val="00B1681A"/>
    <w:rsid w:val="00B16C6D"/>
    <w:rsid w:val="00B26275"/>
    <w:rsid w:val="00B77960"/>
    <w:rsid w:val="00B943C2"/>
    <w:rsid w:val="00BD58C2"/>
    <w:rsid w:val="00BE32E6"/>
    <w:rsid w:val="00C10038"/>
    <w:rsid w:val="00C5409F"/>
    <w:rsid w:val="00C85D3C"/>
    <w:rsid w:val="00CA3B97"/>
    <w:rsid w:val="00CB6C21"/>
    <w:rsid w:val="00CF1FA3"/>
    <w:rsid w:val="00D03EAF"/>
    <w:rsid w:val="00D34740"/>
    <w:rsid w:val="00D52FDD"/>
    <w:rsid w:val="00D91604"/>
    <w:rsid w:val="00D95CBA"/>
    <w:rsid w:val="00E5429F"/>
    <w:rsid w:val="00E728D0"/>
    <w:rsid w:val="00E85736"/>
    <w:rsid w:val="00E92012"/>
    <w:rsid w:val="00EA7A3B"/>
    <w:rsid w:val="00EC06E4"/>
    <w:rsid w:val="00EE06A8"/>
    <w:rsid w:val="00F11D9A"/>
    <w:rsid w:val="00F22294"/>
    <w:rsid w:val="00F75A12"/>
    <w:rsid w:val="00F77ED3"/>
    <w:rsid w:val="00FE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1F4B1-686D-4AEC-A493-65CCA2C5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C06E4"/>
    <w:rPr>
      <w:color w:val="808080"/>
    </w:rPr>
  </w:style>
  <w:style w:type="paragraph" w:styleId="Odstavecseseznamem">
    <w:name w:val="List Paragraph"/>
    <w:basedOn w:val="Normln"/>
    <w:uiPriority w:val="34"/>
    <w:qFormat/>
    <w:rsid w:val="00EC06E4"/>
    <w:pPr>
      <w:ind w:left="720"/>
      <w:contextualSpacing/>
    </w:pPr>
  </w:style>
  <w:style w:type="character" w:customStyle="1" w:styleId="mi">
    <w:name w:val="mi"/>
    <w:basedOn w:val="Standardnpsmoodstavce"/>
    <w:rsid w:val="00EC06E4"/>
  </w:style>
  <w:style w:type="character" w:customStyle="1" w:styleId="mo">
    <w:name w:val="mo"/>
    <w:basedOn w:val="Standardnpsmoodstavce"/>
    <w:rsid w:val="00EC06E4"/>
  </w:style>
  <w:style w:type="character" w:customStyle="1" w:styleId="mn">
    <w:name w:val="mn"/>
    <w:basedOn w:val="Standardnpsmoodstavce"/>
    <w:rsid w:val="00EC06E4"/>
  </w:style>
  <w:style w:type="character" w:styleId="Hypertextovodkaz">
    <w:name w:val="Hyperlink"/>
    <w:basedOn w:val="Standardnpsmoodstavce"/>
    <w:uiPriority w:val="99"/>
    <w:unhideWhenUsed/>
    <w:rsid w:val="00BD58C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D58C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75A12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F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1035"/>
  </w:style>
  <w:style w:type="paragraph" w:styleId="Zpat">
    <w:name w:val="footer"/>
    <w:basedOn w:val="Normln"/>
    <w:link w:val="ZpatChar"/>
    <w:uiPriority w:val="99"/>
    <w:unhideWhenUsed/>
    <w:rsid w:val="006F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1035"/>
  </w:style>
  <w:style w:type="character" w:customStyle="1" w:styleId="a1-2">
    <w:name w:val="a1-2"/>
    <w:basedOn w:val="Standardnpsmoodstavce"/>
    <w:rsid w:val="009F2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Akkad%C5%A1tin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Radomír Macháň</dc:creator>
  <cp:keywords/>
  <dc:description/>
  <cp:lastModifiedBy>Krobot Ivo</cp:lastModifiedBy>
  <cp:revision>2</cp:revision>
  <dcterms:created xsi:type="dcterms:W3CDTF">2022-02-18T11:20:00Z</dcterms:created>
  <dcterms:modified xsi:type="dcterms:W3CDTF">2022-02-18T11:20:00Z</dcterms:modified>
</cp:coreProperties>
</file>