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6E" w:rsidRPr="0007086E" w:rsidRDefault="00454860" w:rsidP="0007086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Kvalita života v Asii – využití statistických dat</w:t>
      </w:r>
    </w:p>
    <w:p w:rsidR="0007086E" w:rsidRDefault="00454860" w:rsidP="00454860">
      <w:pPr>
        <w:pStyle w:val="Odstavecseseznamem"/>
        <w:ind w:left="0"/>
        <w:rPr>
          <w:i/>
        </w:rPr>
      </w:pPr>
      <w:r>
        <w:rPr>
          <w:i/>
        </w:rPr>
        <w:t xml:space="preserve">Kvalita života je velmi subjektivní hodnota. Máme to štěstí, že žijeme v zemi, která patří ke skupině těch nejblahobytnějších, kde je často velmi složité rozdíly v kvalitě života porovnávat či měřit. Existují ale určité obecné zákonitosti a závislosti různých statistických dat, na nichž je možné kvalitu života ukazovat. V této lekci budeme sledovat statistiky několika zemí Jižní a Jihovýchodní Asie a porovnávat jejich vyspělost. </w:t>
      </w:r>
      <w:r w:rsidR="00F60877">
        <w:rPr>
          <w:i/>
        </w:rPr>
        <w:t xml:space="preserve">Bude se jednat o státy, které jsou v pomyslném žebříčku kvality života spíše blíže k jeho konci. </w:t>
      </w:r>
      <w:r>
        <w:rPr>
          <w:i/>
        </w:rPr>
        <w:t xml:space="preserve">Potřebná statistická data se však často obtížně hledají </w:t>
      </w:r>
      <w:r w:rsidR="00E101D0">
        <w:rPr>
          <w:i/>
        </w:rPr>
        <w:t>v českém jazyce a proto se zároveň naučíme některá slovíčka a sousloví v angličtině.</w:t>
      </w:r>
    </w:p>
    <w:p w:rsidR="00E101D0" w:rsidRDefault="00E101D0" w:rsidP="00454860">
      <w:pPr>
        <w:pStyle w:val="Odstavecseseznamem"/>
        <w:ind w:left="0"/>
        <w:rPr>
          <w:i/>
        </w:rPr>
      </w:pPr>
    </w:p>
    <w:p w:rsidR="00E101D0" w:rsidRPr="001C20CB" w:rsidRDefault="00E101D0" w:rsidP="00454860">
      <w:pPr>
        <w:pStyle w:val="Odstavecseseznamem"/>
        <w:ind w:left="0"/>
        <w:rPr>
          <w:b/>
        </w:rPr>
      </w:pPr>
      <w:r w:rsidRPr="001C20CB">
        <w:rPr>
          <w:b/>
        </w:rPr>
        <w:t>1) Diskutujte o významu následujících slov a sousloví. Využijte případně slovník nebo internetový překladač. Mějte na paměti, že se pohybujeme na poli statistiky. Rozhodně se nejedná o vyčerpávající slovníček</w:t>
      </w:r>
      <w:r w:rsidR="009827E0" w:rsidRPr="001C20CB">
        <w:rPr>
          <w:b/>
        </w:rPr>
        <w:t>, v případě nejistoty diskutujte ve skupině, nebo si vyžádejte pomoc vyučujícího.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9"/>
        <w:gridCol w:w="2395"/>
        <w:gridCol w:w="2417"/>
        <w:gridCol w:w="2396"/>
      </w:tblGrid>
      <w:tr w:rsidR="00E101D0" w:rsidTr="009827E0">
        <w:tc>
          <w:tcPr>
            <w:tcW w:w="2444" w:type="dxa"/>
            <w:shd w:val="clear" w:color="auto" w:fill="D9D9D9" w:themeFill="background1" w:themeFillShade="D9"/>
          </w:tcPr>
          <w:p w:rsidR="00E101D0" w:rsidRPr="00E101D0" w:rsidRDefault="00E101D0" w:rsidP="00454860">
            <w:pPr>
              <w:pStyle w:val="Odstavecseseznamem"/>
              <w:ind w:left="0"/>
              <w:rPr>
                <w:i/>
              </w:rPr>
            </w:pPr>
            <w:proofErr w:type="spellStart"/>
            <w:r w:rsidRPr="00E101D0">
              <w:rPr>
                <w:i/>
              </w:rPr>
              <w:t>indicator</w:t>
            </w:r>
            <w:proofErr w:type="spellEnd"/>
          </w:p>
        </w:tc>
        <w:tc>
          <w:tcPr>
            <w:tcW w:w="2444" w:type="dxa"/>
          </w:tcPr>
          <w:p w:rsidR="00E101D0" w:rsidRDefault="00E101D0" w:rsidP="00454860">
            <w:pPr>
              <w:pStyle w:val="Odstavecseseznamem"/>
              <w:ind w:left="0"/>
            </w:pPr>
          </w:p>
        </w:tc>
        <w:tc>
          <w:tcPr>
            <w:tcW w:w="2444" w:type="dxa"/>
            <w:shd w:val="clear" w:color="auto" w:fill="D9D9D9" w:themeFill="background1" w:themeFillShade="D9"/>
          </w:tcPr>
          <w:p w:rsidR="00E101D0" w:rsidRPr="00E101D0" w:rsidRDefault="009827E0" w:rsidP="00454860">
            <w:pPr>
              <w:pStyle w:val="Odstavecseseznamem"/>
              <w:ind w:left="0"/>
              <w:rPr>
                <w:i/>
              </w:rPr>
            </w:pPr>
            <w:r w:rsidRPr="00E101D0">
              <w:rPr>
                <w:i/>
              </w:rPr>
              <w:t>per capita</w:t>
            </w:r>
          </w:p>
        </w:tc>
        <w:tc>
          <w:tcPr>
            <w:tcW w:w="2445" w:type="dxa"/>
          </w:tcPr>
          <w:p w:rsidR="00E101D0" w:rsidRDefault="00E101D0" w:rsidP="00454860">
            <w:pPr>
              <w:pStyle w:val="Odstavecseseznamem"/>
              <w:ind w:left="0"/>
            </w:pPr>
          </w:p>
        </w:tc>
      </w:tr>
      <w:tr w:rsidR="00E101D0" w:rsidTr="009827E0">
        <w:tc>
          <w:tcPr>
            <w:tcW w:w="2444" w:type="dxa"/>
            <w:shd w:val="clear" w:color="auto" w:fill="D9D9D9" w:themeFill="background1" w:themeFillShade="D9"/>
          </w:tcPr>
          <w:p w:rsidR="00E101D0" w:rsidRPr="00E101D0" w:rsidRDefault="00E101D0" w:rsidP="00454860">
            <w:pPr>
              <w:pStyle w:val="Odstavecseseznamem"/>
              <w:ind w:left="0"/>
              <w:rPr>
                <w:i/>
              </w:rPr>
            </w:pPr>
            <w:r w:rsidRPr="00E101D0">
              <w:rPr>
                <w:i/>
              </w:rPr>
              <w:t xml:space="preserve">GDP (gross </w:t>
            </w:r>
            <w:proofErr w:type="spellStart"/>
            <w:r w:rsidRPr="00E101D0">
              <w:rPr>
                <w:i/>
              </w:rPr>
              <w:t>domestic</w:t>
            </w:r>
            <w:proofErr w:type="spellEnd"/>
            <w:r w:rsidRPr="00E101D0">
              <w:rPr>
                <w:i/>
              </w:rPr>
              <w:t xml:space="preserve"> </w:t>
            </w:r>
            <w:proofErr w:type="spellStart"/>
            <w:r w:rsidRPr="00E101D0">
              <w:rPr>
                <w:i/>
              </w:rPr>
              <w:t>product</w:t>
            </w:r>
            <w:proofErr w:type="spellEnd"/>
            <w:r w:rsidRPr="00E101D0">
              <w:rPr>
                <w:i/>
              </w:rPr>
              <w:t>)</w:t>
            </w:r>
          </w:p>
        </w:tc>
        <w:tc>
          <w:tcPr>
            <w:tcW w:w="2444" w:type="dxa"/>
          </w:tcPr>
          <w:p w:rsidR="00E101D0" w:rsidRDefault="00E101D0" w:rsidP="00454860">
            <w:pPr>
              <w:pStyle w:val="Odstavecseseznamem"/>
              <w:ind w:left="0"/>
            </w:pPr>
          </w:p>
        </w:tc>
        <w:tc>
          <w:tcPr>
            <w:tcW w:w="2444" w:type="dxa"/>
            <w:shd w:val="clear" w:color="auto" w:fill="D9D9D9" w:themeFill="background1" w:themeFillShade="D9"/>
          </w:tcPr>
          <w:p w:rsidR="00E101D0" w:rsidRPr="00E101D0" w:rsidRDefault="009827E0" w:rsidP="00454860">
            <w:pPr>
              <w:pStyle w:val="Odstavecseseznamem"/>
              <w:ind w:left="0"/>
              <w:rPr>
                <w:i/>
              </w:rPr>
            </w:pPr>
            <w:r>
              <w:rPr>
                <w:i/>
              </w:rPr>
              <w:t xml:space="preserve">male, </w:t>
            </w:r>
            <w:proofErr w:type="spellStart"/>
            <w:r>
              <w:rPr>
                <w:i/>
              </w:rPr>
              <w:t>female</w:t>
            </w:r>
            <w:proofErr w:type="spellEnd"/>
          </w:p>
        </w:tc>
        <w:tc>
          <w:tcPr>
            <w:tcW w:w="2445" w:type="dxa"/>
          </w:tcPr>
          <w:p w:rsidR="00E101D0" w:rsidRDefault="00E101D0" w:rsidP="00454860">
            <w:pPr>
              <w:pStyle w:val="Odstavecseseznamem"/>
              <w:ind w:left="0"/>
            </w:pPr>
          </w:p>
        </w:tc>
      </w:tr>
      <w:tr w:rsidR="00E101D0" w:rsidTr="009827E0">
        <w:tc>
          <w:tcPr>
            <w:tcW w:w="2444" w:type="dxa"/>
            <w:shd w:val="clear" w:color="auto" w:fill="D9D9D9" w:themeFill="background1" w:themeFillShade="D9"/>
          </w:tcPr>
          <w:p w:rsidR="00E101D0" w:rsidRPr="00E101D0" w:rsidRDefault="00E101D0" w:rsidP="00454860">
            <w:pPr>
              <w:pStyle w:val="Odstavecseseznamem"/>
              <w:ind w:left="0"/>
              <w:rPr>
                <w:i/>
              </w:rPr>
            </w:pPr>
            <w:proofErr w:type="spellStart"/>
            <w:r w:rsidRPr="00E101D0">
              <w:rPr>
                <w:i/>
              </w:rPr>
              <w:t>energy</w:t>
            </w:r>
            <w:proofErr w:type="spellEnd"/>
            <w:r w:rsidRPr="00E101D0">
              <w:rPr>
                <w:i/>
              </w:rPr>
              <w:t xml:space="preserve"> use</w:t>
            </w:r>
          </w:p>
        </w:tc>
        <w:tc>
          <w:tcPr>
            <w:tcW w:w="2444" w:type="dxa"/>
          </w:tcPr>
          <w:p w:rsidR="00E101D0" w:rsidRDefault="00E101D0" w:rsidP="00454860">
            <w:pPr>
              <w:pStyle w:val="Odstavecseseznamem"/>
              <w:ind w:left="0"/>
            </w:pPr>
          </w:p>
        </w:tc>
        <w:tc>
          <w:tcPr>
            <w:tcW w:w="2444" w:type="dxa"/>
            <w:shd w:val="clear" w:color="auto" w:fill="D9D9D9" w:themeFill="background1" w:themeFillShade="D9"/>
          </w:tcPr>
          <w:p w:rsidR="00E101D0" w:rsidRPr="00E101D0" w:rsidRDefault="009827E0" w:rsidP="00454860">
            <w:pPr>
              <w:pStyle w:val="Odstavecseseznamem"/>
              <w:ind w:left="0"/>
              <w:rPr>
                <w:i/>
              </w:rPr>
            </w:pPr>
            <w:proofErr w:type="spellStart"/>
            <w:r>
              <w:rPr>
                <w:i/>
              </w:rPr>
              <w:t>scatter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graph</w:t>
            </w:r>
            <w:proofErr w:type="spellEnd"/>
          </w:p>
        </w:tc>
        <w:tc>
          <w:tcPr>
            <w:tcW w:w="2445" w:type="dxa"/>
          </w:tcPr>
          <w:p w:rsidR="00E101D0" w:rsidRDefault="00E101D0" w:rsidP="00454860">
            <w:pPr>
              <w:pStyle w:val="Odstavecseseznamem"/>
              <w:ind w:left="0"/>
            </w:pPr>
          </w:p>
        </w:tc>
      </w:tr>
      <w:tr w:rsidR="009827E0" w:rsidTr="009827E0">
        <w:tc>
          <w:tcPr>
            <w:tcW w:w="2444" w:type="dxa"/>
            <w:shd w:val="clear" w:color="auto" w:fill="D9D9D9" w:themeFill="background1" w:themeFillShade="D9"/>
          </w:tcPr>
          <w:p w:rsidR="009827E0" w:rsidRPr="00E101D0" w:rsidRDefault="009827E0" w:rsidP="00454860">
            <w:pPr>
              <w:pStyle w:val="Odstavecseseznamem"/>
              <w:ind w:left="0"/>
              <w:rPr>
                <w:i/>
              </w:rPr>
            </w:pPr>
            <w:proofErr w:type="spellStart"/>
            <w:r w:rsidRPr="00E101D0">
              <w:rPr>
                <w:i/>
              </w:rPr>
              <w:t>health</w:t>
            </w:r>
            <w:proofErr w:type="spellEnd"/>
            <w:r w:rsidRPr="00E101D0">
              <w:rPr>
                <w:i/>
              </w:rPr>
              <w:t xml:space="preserve"> </w:t>
            </w:r>
            <w:proofErr w:type="spellStart"/>
            <w:r w:rsidRPr="00E101D0">
              <w:rPr>
                <w:i/>
              </w:rPr>
              <w:t>expenditure</w:t>
            </w:r>
            <w:proofErr w:type="spellEnd"/>
          </w:p>
        </w:tc>
        <w:tc>
          <w:tcPr>
            <w:tcW w:w="2444" w:type="dxa"/>
          </w:tcPr>
          <w:p w:rsidR="009827E0" w:rsidRDefault="009827E0" w:rsidP="00454860">
            <w:pPr>
              <w:pStyle w:val="Odstavecseseznamem"/>
              <w:ind w:left="0"/>
            </w:pPr>
          </w:p>
        </w:tc>
        <w:tc>
          <w:tcPr>
            <w:tcW w:w="2444" w:type="dxa"/>
            <w:shd w:val="clear" w:color="auto" w:fill="D9D9D9" w:themeFill="background1" w:themeFillShade="D9"/>
          </w:tcPr>
          <w:p w:rsidR="009827E0" w:rsidRPr="00E101D0" w:rsidRDefault="009827E0" w:rsidP="00454860">
            <w:pPr>
              <w:pStyle w:val="Odstavecseseznamem"/>
              <w:ind w:left="0"/>
              <w:rPr>
                <w:i/>
              </w:rPr>
            </w:pPr>
            <w:r>
              <w:rPr>
                <w:i/>
              </w:rPr>
              <w:t xml:space="preserve">kg </w:t>
            </w:r>
            <w:proofErr w:type="spellStart"/>
            <w:r>
              <w:rPr>
                <w:i/>
              </w:rPr>
              <w:t>oil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equivalent</w:t>
            </w:r>
            <w:proofErr w:type="spellEnd"/>
          </w:p>
        </w:tc>
        <w:tc>
          <w:tcPr>
            <w:tcW w:w="2445" w:type="dxa"/>
          </w:tcPr>
          <w:p w:rsidR="009827E0" w:rsidRDefault="009827E0" w:rsidP="00454860">
            <w:pPr>
              <w:pStyle w:val="Odstavecseseznamem"/>
              <w:ind w:left="0"/>
            </w:pPr>
          </w:p>
        </w:tc>
      </w:tr>
      <w:tr w:rsidR="009827E0" w:rsidTr="009827E0">
        <w:tc>
          <w:tcPr>
            <w:tcW w:w="2444" w:type="dxa"/>
            <w:shd w:val="clear" w:color="auto" w:fill="D9D9D9" w:themeFill="background1" w:themeFillShade="D9"/>
          </w:tcPr>
          <w:p w:rsidR="009827E0" w:rsidRPr="00E101D0" w:rsidRDefault="009827E0" w:rsidP="00454860">
            <w:pPr>
              <w:pStyle w:val="Odstavecseseznamem"/>
              <w:ind w:left="0"/>
              <w:rPr>
                <w:i/>
              </w:rPr>
            </w:pPr>
            <w:proofErr w:type="spellStart"/>
            <w:r w:rsidRPr="00E101D0">
              <w:rPr>
                <w:i/>
              </w:rPr>
              <w:t>adult</w:t>
            </w:r>
            <w:proofErr w:type="spellEnd"/>
            <w:r w:rsidRPr="00E101D0">
              <w:rPr>
                <w:i/>
              </w:rPr>
              <w:t xml:space="preserve"> </w:t>
            </w:r>
            <w:proofErr w:type="spellStart"/>
            <w:r w:rsidRPr="00E101D0">
              <w:rPr>
                <w:i/>
              </w:rPr>
              <w:t>literacy</w:t>
            </w:r>
            <w:proofErr w:type="spellEnd"/>
            <w:r w:rsidRPr="00E101D0">
              <w:rPr>
                <w:i/>
              </w:rPr>
              <w:t xml:space="preserve"> </w:t>
            </w:r>
            <w:proofErr w:type="spellStart"/>
            <w:r w:rsidRPr="00E101D0">
              <w:rPr>
                <w:i/>
              </w:rPr>
              <w:t>rate</w:t>
            </w:r>
            <w:proofErr w:type="spellEnd"/>
          </w:p>
        </w:tc>
        <w:tc>
          <w:tcPr>
            <w:tcW w:w="2444" w:type="dxa"/>
          </w:tcPr>
          <w:p w:rsidR="009827E0" w:rsidRDefault="009827E0" w:rsidP="00454860">
            <w:pPr>
              <w:pStyle w:val="Odstavecseseznamem"/>
              <w:ind w:left="0"/>
            </w:pPr>
          </w:p>
        </w:tc>
        <w:tc>
          <w:tcPr>
            <w:tcW w:w="2444" w:type="dxa"/>
            <w:shd w:val="clear" w:color="auto" w:fill="D9D9D9" w:themeFill="background1" w:themeFillShade="D9"/>
          </w:tcPr>
          <w:p w:rsidR="009827E0" w:rsidRDefault="009827E0" w:rsidP="00454860">
            <w:pPr>
              <w:pStyle w:val="Odstavecseseznamem"/>
              <w:ind w:left="0"/>
              <w:rPr>
                <w:i/>
              </w:rPr>
            </w:pPr>
            <w:proofErr w:type="spellStart"/>
            <w:r>
              <w:rPr>
                <w:i/>
              </w:rPr>
              <w:t>perce</w:t>
            </w:r>
            <w:r w:rsidR="00DC4B45">
              <w:rPr>
                <w:i/>
              </w:rPr>
              <w:t>n</w:t>
            </w:r>
            <w:r>
              <w:rPr>
                <w:i/>
              </w:rPr>
              <w:t>tage</w:t>
            </w:r>
            <w:proofErr w:type="spellEnd"/>
          </w:p>
        </w:tc>
        <w:tc>
          <w:tcPr>
            <w:tcW w:w="2445" w:type="dxa"/>
          </w:tcPr>
          <w:p w:rsidR="009827E0" w:rsidRDefault="009827E0" w:rsidP="00454860">
            <w:pPr>
              <w:pStyle w:val="Odstavecseseznamem"/>
              <w:ind w:left="0"/>
            </w:pPr>
          </w:p>
        </w:tc>
      </w:tr>
    </w:tbl>
    <w:p w:rsidR="00E101D0" w:rsidRDefault="00E101D0" w:rsidP="00454860">
      <w:pPr>
        <w:pStyle w:val="Odstavecseseznamem"/>
        <w:ind w:left="0"/>
      </w:pPr>
    </w:p>
    <w:p w:rsidR="009827E0" w:rsidRDefault="009827E0" w:rsidP="00454860">
      <w:pPr>
        <w:pStyle w:val="Odstavecseseznamem"/>
        <w:ind w:left="0"/>
        <w:rPr>
          <w:b/>
        </w:rPr>
      </w:pPr>
      <w:r w:rsidRPr="001C20CB">
        <w:rPr>
          <w:b/>
        </w:rPr>
        <w:t>2) Doplňte následující tabulku statistickými údaji.</w:t>
      </w:r>
      <w:r w:rsidR="001C20CB">
        <w:rPr>
          <w:b/>
        </w:rPr>
        <w:t xml:space="preserve"> Využijte údaje ze stránky </w:t>
      </w:r>
      <w:hyperlink r:id="rId7" w:history="1">
        <w:r w:rsidR="005E4793" w:rsidRPr="00E05D5D">
          <w:rPr>
            <w:rStyle w:val="Hypertextovodkaz"/>
          </w:rPr>
          <w:t>http://world-statistics.org/</w:t>
        </w:r>
      </w:hyperlink>
      <w:r w:rsidR="001C20CB">
        <w:rPr>
          <w:b/>
        </w:rPr>
        <w:t>. Na úvodní stránce je pole „</w:t>
      </w:r>
      <w:proofErr w:type="spellStart"/>
      <w:r w:rsidR="001C20CB">
        <w:rPr>
          <w:b/>
        </w:rPr>
        <w:t>find</w:t>
      </w:r>
      <w:proofErr w:type="spellEnd"/>
      <w:r w:rsidR="001C20CB">
        <w:rPr>
          <w:b/>
        </w:rPr>
        <w:t xml:space="preserve"> </w:t>
      </w:r>
      <w:proofErr w:type="spellStart"/>
      <w:r w:rsidR="001C20CB">
        <w:rPr>
          <w:b/>
        </w:rPr>
        <w:t>an</w:t>
      </w:r>
      <w:proofErr w:type="spellEnd"/>
      <w:r w:rsidR="001C20CB">
        <w:rPr>
          <w:b/>
        </w:rPr>
        <w:t xml:space="preserve"> </w:t>
      </w:r>
      <w:proofErr w:type="spellStart"/>
      <w:r w:rsidR="001C20CB">
        <w:rPr>
          <w:b/>
        </w:rPr>
        <w:t>indicator</w:t>
      </w:r>
      <w:proofErr w:type="spellEnd"/>
      <w:r w:rsidR="001C20CB">
        <w:rPr>
          <w:b/>
        </w:rPr>
        <w:t>“. Zde vyhledejte příslušnou statistiku. Zobrazí se na interaktivní mapě světa. Pokud je daná země příliš malá</w:t>
      </w:r>
      <w:r w:rsidR="005E4793">
        <w:rPr>
          <w:b/>
        </w:rPr>
        <w:t>,</w:t>
      </w:r>
      <w:r w:rsidR="001C20CB">
        <w:rPr>
          <w:b/>
        </w:rPr>
        <w:t xml:space="preserve"> nebo chcete statistiku zob</w:t>
      </w:r>
      <w:r w:rsidR="00F60877">
        <w:rPr>
          <w:b/>
        </w:rPr>
        <w:t>r</w:t>
      </w:r>
      <w:r w:rsidR="009F0158">
        <w:rPr>
          <w:b/>
        </w:rPr>
        <w:t>a</w:t>
      </w:r>
      <w:r w:rsidR="001C20CB">
        <w:rPr>
          <w:b/>
        </w:rPr>
        <w:t>zit v tabulkové formě</w:t>
      </w:r>
      <w:r w:rsidR="005E4793">
        <w:rPr>
          <w:b/>
        </w:rPr>
        <w:t>,</w:t>
      </w:r>
      <w:r w:rsidR="001C20CB">
        <w:rPr>
          <w:b/>
        </w:rPr>
        <w:t xml:space="preserve"> zvolte zemi v políčku „</w:t>
      </w:r>
      <w:proofErr w:type="spellStart"/>
      <w:r w:rsidR="001C20CB">
        <w:rPr>
          <w:b/>
        </w:rPr>
        <w:t>select</w:t>
      </w:r>
      <w:proofErr w:type="spellEnd"/>
      <w:r w:rsidR="001C20CB">
        <w:rPr>
          <w:b/>
        </w:rPr>
        <w:t xml:space="preserve"> </w:t>
      </w:r>
      <w:proofErr w:type="spellStart"/>
      <w:r w:rsidR="001C20CB">
        <w:rPr>
          <w:b/>
        </w:rPr>
        <w:t>countries</w:t>
      </w:r>
      <w:proofErr w:type="spellEnd"/>
      <w:r w:rsidR="001C20CB">
        <w:rPr>
          <w:b/>
        </w:rPr>
        <w:t xml:space="preserve"> </w:t>
      </w:r>
      <w:proofErr w:type="spellStart"/>
      <w:r w:rsidR="001C20CB">
        <w:rPr>
          <w:b/>
        </w:rPr>
        <w:t>or</w:t>
      </w:r>
      <w:proofErr w:type="spellEnd"/>
      <w:r w:rsidR="001C20CB">
        <w:rPr>
          <w:b/>
        </w:rPr>
        <w:t xml:space="preserve"> </w:t>
      </w:r>
      <w:proofErr w:type="spellStart"/>
      <w:r w:rsidR="001C20CB">
        <w:rPr>
          <w:b/>
        </w:rPr>
        <w:t>areas</w:t>
      </w:r>
      <w:proofErr w:type="spellEnd"/>
      <w:r w:rsidR="001C20CB">
        <w:rPr>
          <w:b/>
        </w:rPr>
        <w:t>“.</w:t>
      </w:r>
      <w:r w:rsidR="009F0158">
        <w:rPr>
          <w:b/>
        </w:rPr>
        <w:t xml:space="preserve"> Tuto možnost je nutné volit při vyhledávání míry gramotnosti, protože údaje jsou v jednotlivých zemích dostupné z různých let.</w:t>
      </w:r>
    </w:p>
    <w:p w:rsidR="009F0158" w:rsidRPr="001C20CB" w:rsidRDefault="009F0158" w:rsidP="00454860">
      <w:pPr>
        <w:pStyle w:val="Odstavecseseznamem"/>
        <w:ind w:left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8"/>
        <w:gridCol w:w="1903"/>
        <w:gridCol w:w="1927"/>
        <w:gridCol w:w="1936"/>
        <w:gridCol w:w="1933"/>
      </w:tblGrid>
      <w:tr w:rsidR="004B67A2" w:rsidRPr="009F0158" w:rsidTr="00556B0E">
        <w:tc>
          <w:tcPr>
            <w:tcW w:w="1970" w:type="dxa"/>
            <w:shd w:val="clear" w:color="auto" w:fill="D9D9D9" w:themeFill="background1" w:themeFillShade="D9"/>
          </w:tcPr>
          <w:p w:rsidR="004B67A2" w:rsidRPr="009F0158" w:rsidRDefault="004B67A2" w:rsidP="009F0158">
            <w:pPr>
              <w:pStyle w:val="Odstavecseseznamem"/>
              <w:ind w:left="0"/>
              <w:jc w:val="center"/>
              <w:rPr>
                <w:b/>
              </w:rPr>
            </w:pPr>
            <w:r w:rsidRPr="009F0158">
              <w:rPr>
                <w:b/>
              </w:rPr>
              <w:t>Country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4B67A2" w:rsidRPr="009F0158" w:rsidRDefault="004B67A2" w:rsidP="009F0158">
            <w:pPr>
              <w:pStyle w:val="Odstavecseseznamem"/>
              <w:ind w:left="0"/>
              <w:jc w:val="center"/>
              <w:rPr>
                <w:b/>
              </w:rPr>
            </w:pPr>
            <w:r w:rsidRPr="009F0158">
              <w:rPr>
                <w:b/>
              </w:rPr>
              <w:t>GDP (US$, per capita)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4B67A2" w:rsidRPr="009F0158" w:rsidRDefault="004B67A2" w:rsidP="009F0158">
            <w:pPr>
              <w:pStyle w:val="Odstavecseseznamem"/>
              <w:ind w:left="0"/>
              <w:jc w:val="center"/>
              <w:rPr>
                <w:b/>
              </w:rPr>
            </w:pPr>
            <w:proofErr w:type="spellStart"/>
            <w:r w:rsidRPr="009F0158">
              <w:rPr>
                <w:b/>
              </w:rPr>
              <w:t>energy</w:t>
            </w:r>
            <w:proofErr w:type="spellEnd"/>
            <w:r w:rsidRPr="009F0158">
              <w:rPr>
                <w:b/>
              </w:rPr>
              <w:t xml:space="preserve"> use (kg </w:t>
            </w:r>
            <w:proofErr w:type="spellStart"/>
            <w:r w:rsidRPr="009F0158">
              <w:rPr>
                <w:b/>
              </w:rPr>
              <w:t>oil</w:t>
            </w:r>
            <w:proofErr w:type="spellEnd"/>
            <w:r w:rsidRPr="009F0158">
              <w:rPr>
                <w:b/>
              </w:rPr>
              <w:t xml:space="preserve"> </w:t>
            </w:r>
            <w:proofErr w:type="spellStart"/>
            <w:r w:rsidRPr="009F0158">
              <w:rPr>
                <w:b/>
              </w:rPr>
              <w:t>equivalent</w:t>
            </w:r>
            <w:proofErr w:type="spellEnd"/>
            <w:r w:rsidRPr="009F0158">
              <w:rPr>
                <w:b/>
              </w:rPr>
              <w:t>)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4B67A2" w:rsidRPr="009F0158" w:rsidRDefault="004B67A2" w:rsidP="009F0158">
            <w:pPr>
              <w:pStyle w:val="Odstavecseseznamem"/>
              <w:ind w:left="0"/>
              <w:jc w:val="center"/>
              <w:rPr>
                <w:b/>
              </w:rPr>
            </w:pPr>
            <w:proofErr w:type="spellStart"/>
            <w:r w:rsidRPr="009F0158">
              <w:rPr>
                <w:b/>
              </w:rPr>
              <w:t>adult</w:t>
            </w:r>
            <w:proofErr w:type="spellEnd"/>
            <w:r w:rsidRPr="009F0158">
              <w:rPr>
                <w:b/>
              </w:rPr>
              <w:t xml:space="preserve"> </w:t>
            </w:r>
            <w:proofErr w:type="spellStart"/>
            <w:r w:rsidRPr="009F0158">
              <w:rPr>
                <w:b/>
              </w:rPr>
              <w:t>literacy</w:t>
            </w:r>
            <w:proofErr w:type="spellEnd"/>
            <w:r w:rsidRPr="009F0158">
              <w:rPr>
                <w:b/>
              </w:rPr>
              <w:t xml:space="preserve"> </w:t>
            </w:r>
            <w:proofErr w:type="spellStart"/>
            <w:r w:rsidRPr="009F0158">
              <w:rPr>
                <w:b/>
              </w:rPr>
              <w:t>rate</w:t>
            </w:r>
            <w:proofErr w:type="spellEnd"/>
            <w:r w:rsidR="00DC4B45">
              <w:rPr>
                <w:b/>
              </w:rPr>
              <w:t xml:space="preserve"> </w:t>
            </w:r>
            <w:r w:rsidRPr="009F0158">
              <w:rPr>
                <w:b/>
              </w:rPr>
              <w:t>(</w:t>
            </w:r>
            <w:proofErr w:type="spellStart"/>
            <w:r w:rsidRPr="009F0158">
              <w:rPr>
                <w:b/>
              </w:rPr>
              <w:t>percentage</w:t>
            </w:r>
            <w:proofErr w:type="spellEnd"/>
            <w:r w:rsidRPr="009F0158">
              <w:rPr>
                <w:b/>
              </w:rPr>
              <w:t>)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4B67A2" w:rsidRPr="009F0158" w:rsidRDefault="00556B0E" w:rsidP="009F0158">
            <w:pPr>
              <w:pStyle w:val="Odstavecseseznamem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health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expenditure</w:t>
            </w:r>
            <w:proofErr w:type="spellEnd"/>
            <w:r>
              <w:rPr>
                <w:b/>
              </w:rPr>
              <w:t xml:space="preserve"> </w:t>
            </w:r>
            <w:r w:rsidRPr="009F0158">
              <w:rPr>
                <w:b/>
              </w:rPr>
              <w:t>(US$, per capita</w:t>
            </w:r>
            <w:r>
              <w:rPr>
                <w:b/>
              </w:rPr>
              <w:t>)</w:t>
            </w:r>
          </w:p>
        </w:tc>
      </w:tr>
      <w:tr w:rsidR="004B67A2" w:rsidTr="00556B0E">
        <w:tc>
          <w:tcPr>
            <w:tcW w:w="1970" w:type="dxa"/>
            <w:shd w:val="clear" w:color="auto" w:fill="D9D9D9" w:themeFill="background1" w:themeFillShade="D9"/>
          </w:tcPr>
          <w:p w:rsidR="004B67A2" w:rsidRPr="009F0158" w:rsidRDefault="004B67A2" w:rsidP="009F0158">
            <w:pPr>
              <w:pStyle w:val="Odstavecseseznamem"/>
              <w:ind w:left="0"/>
              <w:jc w:val="center"/>
              <w:rPr>
                <w:b/>
              </w:rPr>
            </w:pPr>
            <w:r w:rsidRPr="009F0158">
              <w:rPr>
                <w:b/>
              </w:rPr>
              <w:t>India</w:t>
            </w:r>
          </w:p>
        </w:tc>
        <w:tc>
          <w:tcPr>
            <w:tcW w:w="1971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  <w:tc>
          <w:tcPr>
            <w:tcW w:w="1970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  <w:tc>
          <w:tcPr>
            <w:tcW w:w="1971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  <w:tc>
          <w:tcPr>
            <w:tcW w:w="1971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</w:tr>
      <w:tr w:rsidR="004B67A2" w:rsidTr="00556B0E">
        <w:tc>
          <w:tcPr>
            <w:tcW w:w="1970" w:type="dxa"/>
            <w:shd w:val="clear" w:color="auto" w:fill="D9D9D9" w:themeFill="background1" w:themeFillShade="D9"/>
          </w:tcPr>
          <w:p w:rsidR="004B67A2" w:rsidRPr="009F0158" w:rsidRDefault="004B67A2" w:rsidP="009F0158">
            <w:pPr>
              <w:pStyle w:val="Odstavecseseznamem"/>
              <w:ind w:left="0"/>
              <w:jc w:val="center"/>
              <w:rPr>
                <w:b/>
              </w:rPr>
            </w:pPr>
            <w:r w:rsidRPr="009F0158">
              <w:rPr>
                <w:b/>
              </w:rPr>
              <w:t>Myanmar</w:t>
            </w:r>
          </w:p>
        </w:tc>
        <w:tc>
          <w:tcPr>
            <w:tcW w:w="1971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  <w:tc>
          <w:tcPr>
            <w:tcW w:w="1970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  <w:tc>
          <w:tcPr>
            <w:tcW w:w="1971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  <w:tc>
          <w:tcPr>
            <w:tcW w:w="1971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</w:tr>
      <w:tr w:rsidR="004B67A2" w:rsidTr="00556B0E">
        <w:tc>
          <w:tcPr>
            <w:tcW w:w="1970" w:type="dxa"/>
            <w:shd w:val="clear" w:color="auto" w:fill="D9D9D9" w:themeFill="background1" w:themeFillShade="D9"/>
          </w:tcPr>
          <w:p w:rsidR="004B67A2" w:rsidRPr="009F0158" w:rsidRDefault="004B67A2" w:rsidP="009F0158">
            <w:pPr>
              <w:pStyle w:val="Odstavecseseznamem"/>
              <w:ind w:left="0"/>
              <w:jc w:val="center"/>
              <w:rPr>
                <w:b/>
              </w:rPr>
            </w:pPr>
            <w:proofErr w:type="spellStart"/>
            <w:r w:rsidRPr="009F0158">
              <w:rPr>
                <w:b/>
              </w:rPr>
              <w:t>Thailand</w:t>
            </w:r>
            <w:proofErr w:type="spellEnd"/>
          </w:p>
        </w:tc>
        <w:tc>
          <w:tcPr>
            <w:tcW w:w="1971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  <w:tc>
          <w:tcPr>
            <w:tcW w:w="1970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  <w:tc>
          <w:tcPr>
            <w:tcW w:w="1971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  <w:tc>
          <w:tcPr>
            <w:tcW w:w="1971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</w:tr>
      <w:tr w:rsidR="004B67A2" w:rsidTr="00556B0E">
        <w:tc>
          <w:tcPr>
            <w:tcW w:w="1970" w:type="dxa"/>
            <w:shd w:val="clear" w:color="auto" w:fill="D9D9D9" w:themeFill="background1" w:themeFillShade="D9"/>
          </w:tcPr>
          <w:p w:rsidR="004B67A2" w:rsidRPr="009F0158" w:rsidRDefault="004B67A2" w:rsidP="009F0158">
            <w:pPr>
              <w:pStyle w:val="Odstavecseseznamem"/>
              <w:ind w:left="0"/>
              <w:jc w:val="center"/>
              <w:rPr>
                <w:b/>
              </w:rPr>
            </w:pPr>
            <w:proofErr w:type="spellStart"/>
            <w:r w:rsidRPr="009F0158">
              <w:rPr>
                <w:b/>
              </w:rPr>
              <w:t>Indonesia</w:t>
            </w:r>
            <w:proofErr w:type="spellEnd"/>
          </w:p>
        </w:tc>
        <w:tc>
          <w:tcPr>
            <w:tcW w:w="1971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  <w:tc>
          <w:tcPr>
            <w:tcW w:w="1970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  <w:tc>
          <w:tcPr>
            <w:tcW w:w="1971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  <w:tc>
          <w:tcPr>
            <w:tcW w:w="1971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</w:tr>
      <w:tr w:rsidR="004B67A2" w:rsidTr="00556B0E">
        <w:tc>
          <w:tcPr>
            <w:tcW w:w="1970" w:type="dxa"/>
            <w:shd w:val="clear" w:color="auto" w:fill="D9D9D9" w:themeFill="background1" w:themeFillShade="D9"/>
          </w:tcPr>
          <w:p w:rsidR="004B67A2" w:rsidRPr="009F0158" w:rsidRDefault="004B67A2" w:rsidP="009F0158">
            <w:pPr>
              <w:pStyle w:val="Odstavecseseznamem"/>
              <w:ind w:left="0"/>
              <w:jc w:val="center"/>
              <w:rPr>
                <w:b/>
              </w:rPr>
            </w:pPr>
            <w:proofErr w:type="spellStart"/>
            <w:r w:rsidRPr="009F0158">
              <w:rPr>
                <w:b/>
              </w:rPr>
              <w:t>Bangladesh</w:t>
            </w:r>
            <w:proofErr w:type="spellEnd"/>
          </w:p>
        </w:tc>
        <w:tc>
          <w:tcPr>
            <w:tcW w:w="1971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  <w:tc>
          <w:tcPr>
            <w:tcW w:w="1970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  <w:tc>
          <w:tcPr>
            <w:tcW w:w="1971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  <w:tc>
          <w:tcPr>
            <w:tcW w:w="1971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</w:tr>
      <w:tr w:rsidR="004B67A2" w:rsidTr="00556B0E">
        <w:tc>
          <w:tcPr>
            <w:tcW w:w="1970" w:type="dxa"/>
            <w:shd w:val="clear" w:color="auto" w:fill="D9D9D9" w:themeFill="background1" w:themeFillShade="D9"/>
          </w:tcPr>
          <w:p w:rsidR="004B67A2" w:rsidRPr="009F0158" w:rsidRDefault="004B67A2" w:rsidP="009F0158">
            <w:pPr>
              <w:pStyle w:val="Odstavecseseznamem"/>
              <w:ind w:left="0"/>
              <w:jc w:val="center"/>
              <w:rPr>
                <w:b/>
              </w:rPr>
            </w:pPr>
            <w:r w:rsidRPr="009F0158">
              <w:rPr>
                <w:b/>
              </w:rPr>
              <w:t>Vietnam</w:t>
            </w:r>
          </w:p>
        </w:tc>
        <w:tc>
          <w:tcPr>
            <w:tcW w:w="1971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  <w:tc>
          <w:tcPr>
            <w:tcW w:w="1970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  <w:tc>
          <w:tcPr>
            <w:tcW w:w="1971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  <w:tc>
          <w:tcPr>
            <w:tcW w:w="1971" w:type="dxa"/>
          </w:tcPr>
          <w:p w:rsidR="004B67A2" w:rsidRDefault="004B67A2" w:rsidP="009F0158">
            <w:pPr>
              <w:pStyle w:val="Odstavecseseznamem"/>
              <w:ind w:left="0"/>
              <w:jc w:val="center"/>
            </w:pPr>
          </w:p>
        </w:tc>
      </w:tr>
    </w:tbl>
    <w:p w:rsidR="009F0158" w:rsidRDefault="009F0158" w:rsidP="00454860">
      <w:pPr>
        <w:pStyle w:val="Odstavecseseznamem"/>
        <w:ind w:left="0"/>
      </w:pPr>
    </w:p>
    <w:p w:rsidR="009827E0" w:rsidRPr="009B1204" w:rsidRDefault="009F0158" w:rsidP="00454860">
      <w:pPr>
        <w:pStyle w:val="Odstavecseseznamem"/>
        <w:ind w:left="0"/>
        <w:rPr>
          <w:b/>
        </w:rPr>
      </w:pPr>
      <w:r w:rsidRPr="009B1204">
        <w:rPr>
          <w:b/>
        </w:rPr>
        <w:lastRenderedPageBreak/>
        <w:t>3) Na následující místo vlož graf, kde ukážeš závislost zjištěných údajů na GDP. Podle pokynů učitele porovnej jednu nebo obě.</w:t>
      </w:r>
      <w:r w:rsidR="00DC4B45">
        <w:rPr>
          <w:b/>
        </w:rPr>
        <w:t xml:space="preserve"> V</w:t>
      </w:r>
      <w:r w:rsidR="009B1204" w:rsidRPr="009B1204">
        <w:rPr>
          <w:b/>
        </w:rPr>
        <w:t xml:space="preserve"> případě porovnání obou je třeba druhou veličinu vynášet z vedlejší osy </w:t>
      </w:r>
      <w:r w:rsidR="00DC4B45">
        <w:rPr>
          <w:b/>
        </w:rPr>
        <w:br/>
      </w:r>
      <w:r w:rsidR="009B1204" w:rsidRPr="009B1204">
        <w:rPr>
          <w:b/>
        </w:rPr>
        <w:t>a také upravit měřítko tak, ab</w:t>
      </w:r>
      <w:r w:rsidR="00DC4B45">
        <w:rPr>
          <w:b/>
        </w:rPr>
        <w:t>y</w:t>
      </w:r>
      <w:r w:rsidR="009B1204" w:rsidRPr="009B1204">
        <w:rPr>
          <w:b/>
        </w:rPr>
        <w:t xml:space="preserve"> byly závislosti porovnatelné.</w:t>
      </w:r>
      <w:r w:rsidRPr="009B1204">
        <w:rPr>
          <w:b/>
        </w:rPr>
        <w:t xml:space="preserve"> Graf můžeš zpracovat „v ruce“ nebo využít běžný tabulkový procesor.</w:t>
      </w:r>
      <w:r w:rsidR="009B1204" w:rsidRPr="009B1204">
        <w:rPr>
          <w:b/>
        </w:rPr>
        <w:t xml:space="preserve"> Popiš graf v angličtině – u os by to neměl být problém, trošku oříšek to může být s vhodným názvem grafu. Diskutuj ve skupině, využij slovník nebo internet, konzultuj s vyučujícím.</w:t>
      </w:r>
    </w:p>
    <w:p w:rsidR="009B1204" w:rsidRDefault="009B1204" w:rsidP="00454860">
      <w:pPr>
        <w:pStyle w:val="Odstavecseseznamem"/>
        <w:ind w:left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B1204" w:rsidTr="00DB3F7D">
        <w:trPr>
          <w:trHeight w:val="6084"/>
        </w:trPr>
        <w:tc>
          <w:tcPr>
            <w:tcW w:w="9777" w:type="dxa"/>
          </w:tcPr>
          <w:p w:rsidR="009B1204" w:rsidRDefault="00DB3F7D" w:rsidP="00454860">
            <w:pPr>
              <w:pStyle w:val="Odstavecseseznamem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301FB6" wp14:editId="613D6FFE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3444875</wp:posOffset>
                      </wp:positionV>
                      <wp:extent cx="1733550" cy="295275"/>
                      <wp:effectExtent l="0" t="0" r="0" b="9525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1204" w:rsidRPr="009B1204" w:rsidRDefault="009B1204" w:rsidP="009B1204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B1204">
                                    <w:rPr>
                                      <w:i/>
                                      <w:sz w:val="20"/>
                                    </w:rPr>
                                    <w:t>GDP (US$, per capita)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0301F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6" o:spid="_x0000_s1026" type="#_x0000_t202" style="position:absolute;margin-left:188.55pt;margin-top:271.25pt;width:136.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" fillcolor="white [3201]" stroked="f" strokeweight=".5pt">
                      <v:textbox>
                        <w:txbxContent>
                          <w:p w:rsidR="009B1204" w:rsidRPr="009B1204" w:rsidRDefault="009B1204" w:rsidP="009B1204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B1204">
                              <w:rPr>
                                <w:i/>
                                <w:sz w:val="20"/>
                              </w:rPr>
                              <w:t>GDP (US$, per capita)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CFE4C2D" wp14:editId="12BD1937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753110</wp:posOffset>
                      </wp:positionV>
                      <wp:extent cx="5048250" cy="2419350"/>
                      <wp:effectExtent l="0" t="0" r="19050" b="19050"/>
                      <wp:wrapNone/>
                      <wp:docPr id="5" name="Skupin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0" cy="2419350"/>
                                <a:chOff x="0" y="0"/>
                                <a:chExt cx="5048250" cy="3105150"/>
                              </a:xfrm>
                            </wpg:grpSpPr>
                            <wps:wsp>
                              <wps:cNvPr id="2" name="Přímá spojnice 2"/>
                              <wps:cNvCnPr/>
                              <wps:spPr>
                                <a:xfrm>
                                  <a:off x="0" y="3038475"/>
                                  <a:ext cx="50482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Přímá spojnice 3"/>
                              <wps:cNvCnPr/>
                              <wps:spPr>
                                <a:xfrm>
                                  <a:off x="85725" y="0"/>
                                  <a:ext cx="0" cy="3105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Přímá spojnice 4"/>
                              <wps:cNvCnPr/>
                              <wps:spPr>
                                <a:xfrm>
                                  <a:off x="4953000" y="0"/>
                                  <a:ext cx="38100" cy="3105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E5952D" id="Skupina 5" o:spid="_x0000_s1026" style="position:absolute;margin-left:40.05pt;margin-top:59.3pt;width:397.5pt;height:190.5pt;z-index:251662336;mso-height-relative:margin" coordsize="50482,3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">
                      <v:line id="Přímá spojnice 2" o:spid="_x0000_s1027" style="position:absolute;visibility:visible;mso-wrap-style:square" from="0,30384" to="50482,30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      <v:line id="Přímá spojnice 3" o:spid="_x0000_s1028" style="position:absolute;visibility:visible;mso-wrap-style:square" from="857,0" to="857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      <v:line id="Přímá spojnice 4" o:spid="_x0000_s1029" style="position:absolute;visibility:visible;mso-wrap-style:square" from="49530,0" to="49911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    </v:group>
                  </w:pict>
                </mc:Fallback>
              </mc:AlternateContent>
            </w:r>
            <w:r w:rsidR="009B1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D15AA" wp14:editId="08B50DED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169545</wp:posOffset>
                      </wp:positionV>
                      <wp:extent cx="5305425" cy="409575"/>
                      <wp:effectExtent l="0" t="0" r="28575" b="28575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54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1204" w:rsidRPr="009B1204" w:rsidRDefault="009B1204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6"/>
                                      <w:szCs w:val="16"/>
                                    </w:rPr>
                                    <w:t>Název grafu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D15AA" id="Textové pole 1" o:spid="_x0000_s1027" type="#_x0000_t202" style="position:absolute;margin-left:28.8pt;margin-top:13.35pt;width:417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" fillcolor="white [3201]" strokeweight=".5pt">
                      <v:textbox>
                        <w:txbxContent>
                          <w:p w:rsidR="009B1204" w:rsidRPr="009B1204" w:rsidRDefault="009B1204">
                            <w:pP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Název grafu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B1204" w:rsidRDefault="009B1204" w:rsidP="00454860">
      <w:pPr>
        <w:pStyle w:val="Odstavecseseznamem"/>
        <w:ind w:left="0"/>
      </w:pPr>
    </w:p>
    <w:p w:rsidR="009B1204" w:rsidRPr="00222710" w:rsidRDefault="009B1204" w:rsidP="00454860">
      <w:pPr>
        <w:pStyle w:val="Odstavecseseznamem"/>
        <w:ind w:left="0"/>
        <w:rPr>
          <w:b/>
        </w:rPr>
      </w:pPr>
      <w:r w:rsidRPr="00222710">
        <w:rPr>
          <w:b/>
        </w:rPr>
        <w:t>Diskutuj</w:t>
      </w:r>
      <w:r w:rsidR="00222710">
        <w:rPr>
          <w:b/>
        </w:rPr>
        <w:t xml:space="preserve"> a odpovědi zpracuj do sešitu</w:t>
      </w:r>
      <w:r w:rsidRPr="00222710">
        <w:rPr>
          <w:b/>
        </w:rPr>
        <w:t>:</w:t>
      </w:r>
    </w:p>
    <w:p w:rsidR="009B1204" w:rsidRDefault="009B1204" w:rsidP="00454860">
      <w:pPr>
        <w:pStyle w:val="Odstavecseseznamem"/>
        <w:ind w:left="0"/>
      </w:pPr>
      <w:r>
        <w:t xml:space="preserve">a) Uveď </w:t>
      </w:r>
      <w:r w:rsidR="001A7307">
        <w:t>zemi, která vychází z porovnání nejlépe/nejhůře. Vysvětli svoje rozhodnutí.</w:t>
      </w:r>
    </w:p>
    <w:p w:rsidR="00222710" w:rsidRDefault="00222710" w:rsidP="00454860">
      <w:pPr>
        <w:pStyle w:val="Odstavecseseznamem"/>
        <w:ind w:left="0"/>
      </w:pPr>
    </w:p>
    <w:p w:rsidR="00255589" w:rsidRDefault="001A7307" w:rsidP="00454860">
      <w:pPr>
        <w:pStyle w:val="Odstavecseseznamem"/>
        <w:ind w:left="0"/>
      </w:pPr>
      <w:r>
        <w:t>b) Zaměř se na porovnání míry gramotnosti v Indii a v</w:t>
      </w:r>
      <w:r w:rsidR="004B67A2">
        <w:t> </w:t>
      </w:r>
      <w:r>
        <w:t>Myanmaru</w:t>
      </w:r>
      <w:r w:rsidR="004B67A2">
        <w:t>. Zkus vysvětlit, proč se hodnoty tak výrazně liší. Využij informace z následujících článků.</w:t>
      </w:r>
      <w:r w:rsidR="00DB3F7D">
        <w:t xml:space="preserve"> </w:t>
      </w:r>
    </w:p>
    <w:p w:rsidR="001841BE" w:rsidRDefault="004C6175" w:rsidP="00454860">
      <w:pPr>
        <w:pStyle w:val="Odstavecseseznamem"/>
        <w:ind w:left="0"/>
      </w:pPr>
      <w:hyperlink r:id="rId8" w:history="1">
        <w:r w:rsidR="001841BE" w:rsidRPr="003231E6">
          <w:rPr>
            <w:rStyle w:val="Hypertextovodkaz"/>
          </w:rPr>
          <w:t>http://www.ipsinternational.org/cz/news.asp?idnews=20</w:t>
        </w:r>
      </w:hyperlink>
    </w:p>
    <w:p w:rsidR="00255589" w:rsidRDefault="004C6175" w:rsidP="00454860">
      <w:pPr>
        <w:pStyle w:val="Odstavecseseznamem"/>
        <w:ind w:left="0"/>
      </w:pPr>
      <w:hyperlink r:id="rId9" w:history="1">
        <w:r w:rsidR="00255589" w:rsidRPr="004D2F5E">
          <w:rPr>
            <w:rStyle w:val="Hypertextovodkaz"/>
          </w:rPr>
          <w:t>https://cs.wikipedia.org/wiki/Obyvatelstvo_Indie</w:t>
        </w:r>
      </w:hyperlink>
      <w:r w:rsidR="00255589">
        <w:t xml:space="preserve"> (část „gramotnost“)</w:t>
      </w:r>
    </w:p>
    <w:p w:rsidR="00222710" w:rsidRDefault="00222710" w:rsidP="00454860">
      <w:pPr>
        <w:pStyle w:val="Odstavecseseznamem"/>
        <w:ind w:left="0"/>
      </w:pPr>
    </w:p>
    <w:p w:rsidR="004B67A2" w:rsidRDefault="004B67A2" w:rsidP="00454860">
      <w:pPr>
        <w:pStyle w:val="Odstavecseseznamem"/>
        <w:ind w:left="0"/>
      </w:pPr>
      <w:r>
        <w:t>c) Indie, je i přes svou chudobu zemí s velmi rozvinutou a energeticky náročnou základnou. V grafu je však ve spotřebě energie velmi nízko. Proč tomu tak je?</w:t>
      </w:r>
    </w:p>
    <w:p w:rsidR="00222710" w:rsidRDefault="00222710" w:rsidP="00454860">
      <w:pPr>
        <w:pStyle w:val="Odstavecseseznamem"/>
        <w:ind w:left="0"/>
      </w:pPr>
    </w:p>
    <w:p w:rsidR="004B67A2" w:rsidRDefault="004B67A2" w:rsidP="00454860">
      <w:pPr>
        <w:pStyle w:val="Odstavecseseznamem"/>
        <w:ind w:left="0"/>
      </w:pPr>
      <w:r>
        <w:t>d) V tabulce je ještě jeden sloupec „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expenditure</w:t>
      </w:r>
      <w:proofErr w:type="spellEnd"/>
      <w:r>
        <w:t>“. Bude jeho závislost na GDP vypadat obdobně?</w:t>
      </w:r>
    </w:p>
    <w:p w:rsidR="00222710" w:rsidRDefault="00222710" w:rsidP="00454860">
      <w:pPr>
        <w:pStyle w:val="Odstavecseseznamem"/>
        <w:ind w:left="0"/>
      </w:pPr>
    </w:p>
    <w:p w:rsidR="00222710" w:rsidRDefault="004B67A2" w:rsidP="00454860">
      <w:pPr>
        <w:pStyle w:val="Odstavecseseznamem"/>
        <w:ind w:left="0"/>
      </w:pPr>
      <w:r>
        <w:t>e) Ve které z vybraných zemí byste nejraději žili? Diskutujte ve skupině – podpořte argumenty z tabulky, ale můžete využít i argumenty z jiných zdrojů.</w:t>
      </w:r>
    </w:p>
    <w:p w:rsidR="00222710" w:rsidRDefault="00222710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br w:type="page"/>
      </w:r>
    </w:p>
    <w:p w:rsidR="004B67A2" w:rsidRPr="00BA4BCA" w:rsidRDefault="00222710" w:rsidP="00454860">
      <w:pPr>
        <w:pStyle w:val="Odstavecseseznamem"/>
        <w:ind w:left="0"/>
        <w:rPr>
          <w:b/>
        </w:rPr>
      </w:pPr>
      <w:r w:rsidRPr="00BA4BCA">
        <w:rPr>
          <w:b/>
        </w:rPr>
        <w:lastRenderedPageBreak/>
        <w:t>Metodické poznámky, řešení:</w:t>
      </w:r>
    </w:p>
    <w:p w:rsidR="00222710" w:rsidRDefault="00222710" w:rsidP="00222710">
      <w:pPr>
        <w:pStyle w:val="Odstavecseseznamem"/>
        <w:ind w:left="0"/>
        <w:rPr>
          <w:i/>
        </w:rPr>
      </w:pPr>
    </w:p>
    <w:p w:rsidR="00222710" w:rsidRPr="001C20CB" w:rsidRDefault="00222710" w:rsidP="00222710">
      <w:pPr>
        <w:pStyle w:val="Odstavecseseznamem"/>
        <w:ind w:left="0"/>
        <w:rPr>
          <w:b/>
        </w:rPr>
      </w:pPr>
      <w:r w:rsidRPr="001C20CB">
        <w:rPr>
          <w:b/>
        </w:rPr>
        <w:t>1) Diskutujte o významu následujících slov a sousloví. Využijte případně slovník nebo internetový překladač. Mějte na paměti, že se pohybujeme na poli statistiky. Rozhodně se nejedná o vyčerpávající slovníček, v případě nejistoty diskutujte ve skupině, nebo si vyžádejte pomoc vyučujícího.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0"/>
        <w:gridCol w:w="2418"/>
        <w:gridCol w:w="2398"/>
        <w:gridCol w:w="2411"/>
      </w:tblGrid>
      <w:tr w:rsidR="00222710" w:rsidTr="006770E5">
        <w:tc>
          <w:tcPr>
            <w:tcW w:w="2444" w:type="dxa"/>
            <w:shd w:val="clear" w:color="auto" w:fill="D9D9D9" w:themeFill="background1" w:themeFillShade="D9"/>
          </w:tcPr>
          <w:p w:rsidR="00222710" w:rsidRPr="00E101D0" w:rsidRDefault="00222710" w:rsidP="006770E5">
            <w:pPr>
              <w:pStyle w:val="Odstavecseseznamem"/>
              <w:ind w:left="0"/>
              <w:rPr>
                <w:i/>
              </w:rPr>
            </w:pPr>
            <w:proofErr w:type="spellStart"/>
            <w:r w:rsidRPr="00E101D0">
              <w:rPr>
                <w:i/>
              </w:rPr>
              <w:t>indicator</w:t>
            </w:r>
            <w:proofErr w:type="spellEnd"/>
          </w:p>
        </w:tc>
        <w:tc>
          <w:tcPr>
            <w:tcW w:w="2444" w:type="dxa"/>
          </w:tcPr>
          <w:p w:rsidR="00222710" w:rsidRDefault="00222710" w:rsidP="00222710">
            <w:pPr>
              <w:pStyle w:val="Podtitul"/>
            </w:pPr>
            <w:r>
              <w:t>ukazatel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222710" w:rsidRPr="00E101D0" w:rsidRDefault="00222710" w:rsidP="006770E5">
            <w:pPr>
              <w:pStyle w:val="Odstavecseseznamem"/>
              <w:ind w:left="0"/>
              <w:rPr>
                <w:i/>
              </w:rPr>
            </w:pPr>
            <w:r w:rsidRPr="00E101D0">
              <w:rPr>
                <w:i/>
              </w:rPr>
              <w:t>per capita</w:t>
            </w:r>
          </w:p>
        </w:tc>
        <w:tc>
          <w:tcPr>
            <w:tcW w:w="2445" w:type="dxa"/>
          </w:tcPr>
          <w:p w:rsidR="00222710" w:rsidRDefault="00222710" w:rsidP="00222710">
            <w:pPr>
              <w:pStyle w:val="Podtitul"/>
            </w:pPr>
            <w:r>
              <w:t>na hlavu</w:t>
            </w:r>
          </w:p>
        </w:tc>
      </w:tr>
      <w:tr w:rsidR="00222710" w:rsidTr="006770E5">
        <w:tc>
          <w:tcPr>
            <w:tcW w:w="2444" w:type="dxa"/>
            <w:shd w:val="clear" w:color="auto" w:fill="D9D9D9" w:themeFill="background1" w:themeFillShade="D9"/>
          </w:tcPr>
          <w:p w:rsidR="00222710" w:rsidRPr="00E101D0" w:rsidRDefault="00222710" w:rsidP="006770E5">
            <w:pPr>
              <w:pStyle w:val="Odstavecseseznamem"/>
              <w:ind w:left="0"/>
              <w:rPr>
                <w:i/>
              </w:rPr>
            </w:pPr>
            <w:r w:rsidRPr="00E101D0">
              <w:rPr>
                <w:i/>
              </w:rPr>
              <w:t xml:space="preserve">GDP (gross </w:t>
            </w:r>
            <w:proofErr w:type="spellStart"/>
            <w:r w:rsidRPr="00E101D0">
              <w:rPr>
                <w:i/>
              </w:rPr>
              <w:t>domestic</w:t>
            </w:r>
            <w:proofErr w:type="spellEnd"/>
            <w:r w:rsidRPr="00E101D0">
              <w:rPr>
                <w:i/>
              </w:rPr>
              <w:t xml:space="preserve"> </w:t>
            </w:r>
            <w:proofErr w:type="spellStart"/>
            <w:r w:rsidRPr="00E101D0">
              <w:rPr>
                <w:i/>
              </w:rPr>
              <w:t>product</w:t>
            </w:r>
            <w:proofErr w:type="spellEnd"/>
            <w:r w:rsidRPr="00E101D0">
              <w:rPr>
                <w:i/>
              </w:rPr>
              <w:t>)</w:t>
            </w:r>
          </w:p>
        </w:tc>
        <w:tc>
          <w:tcPr>
            <w:tcW w:w="2444" w:type="dxa"/>
          </w:tcPr>
          <w:p w:rsidR="00222710" w:rsidRDefault="00222710" w:rsidP="00222710">
            <w:pPr>
              <w:pStyle w:val="Podtitul"/>
            </w:pPr>
            <w:r>
              <w:t>hrubý domácí produkt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222710" w:rsidRPr="00E101D0" w:rsidRDefault="00222710" w:rsidP="006770E5">
            <w:pPr>
              <w:pStyle w:val="Odstavecseseznamem"/>
              <w:ind w:left="0"/>
              <w:rPr>
                <w:i/>
              </w:rPr>
            </w:pPr>
            <w:r>
              <w:rPr>
                <w:i/>
              </w:rPr>
              <w:t xml:space="preserve">male, </w:t>
            </w:r>
            <w:proofErr w:type="spellStart"/>
            <w:r>
              <w:rPr>
                <w:i/>
              </w:rPr>
              <w:t>female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total</w:t>
            </w:r>
            <w:proofErr w:type="spellEnd"/>
          </w:p>
        </w:tc>
        <w:tc>
          <w:tcPr>
            <w:tcW w:w="2445" w:type="dxa"/>
          </w:tcPr>
          <w:p w:rsidR="00222710" w:rsidRDefault="00222710" w:rsidP="00222710">
            <w:pPr>
              <w:pStyle w:val="Podtitul"/>
            </w:pPr>
            <w:r>
              <w:t>muži, ženy, celkem</w:t>
            </w:r>
          </w:p>
        </w:tc>
      </w:tr>
      <w:tr w:rsidR="00222710" w:rsidTr="006770E5">
        <w:tc>
          <w:tcPr>
            <w:tcW w:w="2444" w:type="dxa"/>
            <w:shd w:val="clear" w:color="auto" w:fill="D9D9D9" w:themeFill="background1" w:themeFillShade="D9"/>
          </w:tcPr>
          <w:p w:rsidR="00222710" w:rsidRPr="00E101D0" w:rsidRDefault="00222710" w:rsidP="006770E5">
            <w:pPr>
              <w:pStyle w:val="Odstavecseseznamem"/>
              <w:ind w:left="0"/>
              <w:rPr>
                <w:i/>
              </w:rPr>
            </w:pPr>
            <w:proofErr w:type="spellStart"/>
            <w:r w:rsidRPr="00E101D0">
              <w:rPr>
                <w:i/>
              </w:rPr>
              <w:t>energy</w:t>
            </w:r>
            <w:proofErr w:type="spellEnd"/>
            <w:r w:rsidRPr="00E101D0">
              <w:rPr>
                <w:i/>
              </w:rPr>
              <w:t xml:space="preserve"> use</w:t>
            </w:r>
          </w:p>
        </w:tc>
        <w:tc>
          <w:tcPr>
            <w:tcW w:w="2444" w:type="dxa"/>
          </w:tcPr>
          <w:p w:rsidR="00222710" w:rsidRDefault="00222710" w:rsidP="00222710">
            <w:pPr>
              <w:pStyle w:val="Podtitul"/>
            </w:pPr>
            <w:r>
              <w:t>spotřeba energie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222710" w:rsidRPr="00E101D0" w:rsidRDefault="00222710" w:rsidP="006770E5">
            <w:pPr>
              <w:pStyle w:val="Odstavecseseznamem"/>
              <w:ind w:left="0"/>
              <w:rPr>
                <w:i/>
              </w:rPr>
            </w:pPr>
            <w:proofErr w:type="spellStart"/>
            <w:r>
              <w:rPr>
                <w:i/>
              </w:rPr>
              <w:t>scatter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graph</w:t>
            </w:r>
            <w:proofErr w:type="spellEnd"/>
          </w:p>
        </w:tc>
        <w:tc>
          <w:tcPr>
            <w:tcW w:w="2445" w:type="dxa"/>
          </w:tcPr>
          <w:p w:rsidR="00222710" w:rsidRDefault="00222710" w:rsidP="00222710">
            <w:pPr>
              <w:pStyle w:val="Podtitul"/>
            </w:pPr>
            <w:r>
              <w:t>bodový graf</w:t>
            </w:r>
          </w:p>
        </w:tc>
      </w:tr>
      <w:tr w:rsidR="00222710" w:rsidTr="006770E5">
        <w:tc>
          <w:tcPr>
            <w:tcW w:w="2444" w:type="dxa"/>
            <w:shd w:val="clear" w:color="auto" w:fill="D9D9D9" w:themeFill="background1" w:themeFillShade="D9"/>
          </w:tcPr>
          <w:p w:rsidR="00222710" w:rsidRPr="00E101D0" w:rsidRDefault="00222710" w:rsidP="006770E5">
            <w:pPr>
              <w:pStyle w:val="Odstavecseseznamem"/>
              <w:ind w:left="0"/>
              <w:rPr>
                <w:i/>
              </w:rPr>
            </w:pPr>
            <w:proofErr w:type="spellStart"/>
            <w:r w:rsidRPr="00E101D0">
              <w:rPr>
                <w:i/>
              </w:rPr>
              <w:t>health</w:t>
            </w:r>
            <w:proofErr w:type="spellEnd"/>
            <w:r w:rsidRPr="00E101D0">
              <w:rPr>
                <w:i/>
              </w:rPr>
              <w:t xml:space="preserve"> </w:t>
            </w:r>
            <w:proofErr w:type="spellStart"/>
            <w:r w:rsidRPr="00E101D0">
              <w:rPr>
                <w:i/>
              </w:rPr>
              <w:t>expenditure</w:t>
            </w:r>
            <w:proofErr w:type="spellEnd"/>
          </w:p>
        </w:tc>
        <w:tc>
          <w:tcPr>
            <w:tcW w:w="2444" w:type="dxa"/>
          </w:tcPr>
          <w:p w:rsidR="00222710" w:rsidRDefault="00222710" w:rsidP="00222710">
            <w:pPr>
              <w:pStyle w:val="Podtitul"/>
            </w:pPr>
            <w:r>
              <w:t>výdaje na zdravotnictví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222710" w:rsidRPr="00E101D0" w:rsidRDefault="00222710" w:rsidP="006770E5">
            <w:pPr>
              <w:pStyle w:val="Odstavecseseznamem"/>
              <w:ind w:left="0"/>
              <w:rPr>
                <w:i/>
              </w:rPr>
            </w:pPr>
            <w:r>
              <w:rPr>
                <w:i/>
              </w:rPr>
              <w:t xml:space="preserve">kg </w:t>
            </w:r>
            <w:proofErr w:type="spellStart"/>
            <w:r>
              <w:rPr>
                <w:i/>
              </w:rPr>
              <w:t>oil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equivalent</w:t>
            </w:r>
            <w:proofErr w:type="spellEnd"/>
          </w:p>
        </w:tc>
        <w:tc>
          <w:tcPr>
            <w:tcW w:w="2445" w:type="dxa"/>
          </w:tcPr>
          <w:p w:rsidR="00222710" w:rsidRDefault="00222710" w:rsidP="00222710">
            <w:pPr>
              <w:pStyle w:val="Podtitul"/>
            </w:pPr>
            <w:r>
              <w:t>kg ropného ekvivalentu</w:t>
            </w:r>
          </w:p>
        </w:tc>
      </w:tr>
      <w:tr w:rsidR="00222710" w:rsidTr="006770E5">
        <w:tc>
          <w:tcPr>
            <w:tcW w:w="2444" w:type="dxa"/>
            <w:shd w:val="clear" w:color="auto" w:fill="D9D9D9" w:themeFill="background1" w:themeFillShade="D9"/>
          </w:tcPr>
          <w:p w:rsidR="00222710" w:rsidRPr="00E101D0" w:rsidRDefault="00222710" w:rsidP="006770E5">
            <w:pPr>
              <w:pStyle w:val="Odstavecseseznamem"/>
              <w:ind w:left="0"/>
              <w:rPr>
                <w:i/>
              </w:rPr>
            </w:pPr>
            <w:proofErr w:type="spellStart"/>
            <w:r w:rsidRPr="00E101D0">
              <w:rPr>
                <w:i/>
              </w:rPr>
              <w:t>adult</w:t>
            </w:r>
            <w:proofErr w:type="spellEnd"/>
            <w:r w:rsidRPr="00E101D0">
              <w:rPr>
                <w:i/>
              </w:rPr>
              <w:t xml:space="preserve"> </w:t>
            </w:r>
            <w:proofErr w:type="spellStart"/>
            <w:r w:rsidRPr="00E101D0">
              <w:rPr>
                <w:i/>
              </w:rPr>
              <w:t>literacy</w:t>
            </w:r>
            <w:proofErr w:type="spellEnd"/>
            <w:r w:rsidRPr="00E101D0">
              <w:rPr>
                <w:i/>
              </w:rPr>
              <w:t xml:space="preserve"> </w:t>
            </w:r>
            <w:proofErr w:type="spellStart"/>
            <w:r w:rsidRPr="00E101D0">
              <w:rPr>
                <w:i/>
              </w:rPr>
              <w:t>rate</w:t>
            </w:r>
            <w:proofErr w:type="spellEnd"/>
          </w:p>
        </w:tc>
        <w:tc>
          <w:tcPr>
            <w:tcW w:w="2444" w:type="dxa"/>
          </w:tcPr>
          <w:p w:rsidR="00222710" w:rsidRDefault="00222710" w:rsidP="00222710">
            <w:pPr>
              <w:pStyle w:val="Podtitul"/>
            </w:pPr>
            <w:r>
              <w:t>míra gramotnosti dospělých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222710" w:rsidRDefault="00222710" w:rsidP="006770E5">
            <w:pPr>
              <w:pStyle w:val="Odstavecseseznamem"/>
              <w:ind w:left="0"/>
              <w:rPr>
                <w:i/>
              </w:rPr>
            </w:pPr>
            <w:proofErr w:type="spellStart"/>
            <w:r>
              <w:rPr>
                <w:i/>
              </w:rPr>
              <w:t>perce</w:t>
            </w:r>
            <w:r w:rsidR="00DC4B45">
              <w:rPr>
                <w:i/>
              </w:rPr>
              <w:t>n</w:t>
            </w:r>
            <w:r>
              <w:rPr>
                <w:i/>
              </w:rPr>
              <w:t>tage</w:t>
            </w:r>
            <w:proofErr w:type="spellEnd"/>
          </w:p>
        </w:tc>
        <w:tc>
          <w:tcPr>
            <w:tcW w:w="2445" w:type="dxa"/>
          </w:tcPr>
          <w:p w:rsidR="00222710" w:rsidRDefault="00222710" w:rsidP="00222710">
            <w:pPr>
              <w:pStyle w:val="Podtitul"/>
            </w:pPr>
            <w:r>
              <w:t>procento</w:t>
            </w:r>
          </w:p>
        </w:tc>
      </w:tr>
    </w:tbl>
    <w:p w:rsidR="00222710" w:rsidRDefault="00222710" w:rsidP="00222710">
      <w:pPr>
        <w:pStyle w:val="Odstavecseseznamem"/>
        <w:ind w:left="0"/>
      </w:pPr>
    </w:p>
    <w:p w:rsidR="00222710" w:rsidRDefault="00222710" w:rsidP="00222710">
      <w:pPr>
        <w:pStyle w:val="Odstavecseseznamem"/>
        <w:ind w:left="0"/>
        <w:rPr>
          <w:b/>
        </w:rPr>
      </w:pPr>
      <w:r w:rsidRPr="001C20CB">
        <w:rPr>
          <w:b/>
        </w:rPr>
        <w:t>2) Doplňte následující tabulku statistickými údaji.</w:t>
      </w:r>
      <w:r>
        <w:rPr>
          <w:b/>
        </w:rPr>
        <w:t xml:space="preserve"> Využijte údaje ze stránky </w:t>
      </w:r>
      <w:hyperlink r:id="rId10" w:history="1">
        <w:r w:rsidR="005E4793" w:rsidRPr="00E05D5D">
          <w:rPr>
            <w:rStyle w:val="Hypertextovodkaz"/>
          </w:rPr>
          <w:t>http://world-statistics.org/</w:t>
        </w:r>
      </w:hyperlink>
      <w:r>
        <w:rPr>
          <w:b/>
        </w:rPr>
        <w:t>. Na úvodní stránce je pole „</w:t>
      </w:r>
      <w:proofErr w:type="spellStart"/>
      <w:r>
        <w:rPr>
          <w:b/>
        </w:rPr>
        <w:t>find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indicator</w:t>
      </w:r>
      <w:proofErr w:type="spellEnd"/>
      <w:r>
        <w:rPr>
          <w:b/>
        </w:rPr>
        <w:t>“. Zde vyhledejte příslušnou statistiku. Zobrazí se na interaktivní mapě světa. Pokud je daná země příliš malá</w:t>
      </w:r>
      <w:r w:rsidR="00BA4BCA">
        <w:rPr>
          <w:b/>
        </w:rPr>
        <w:t>,</w:t>
      </w:r>
      <w:r>
        <w:rPr>
          <w:b/>
        </w:rPr>
        <w:t xml:space="preserve"> nebo chcete statistiku zobr</w:t>
      </w:r>
      <w:r w:rsidR="00BA4BCA">
        <w:rPr>
          <w:b/>
        </w:rPr>
        <w:t>a</w:t>
      </w:r>
      <w:r>
        <w:rPr>
          <w:b/>
        </w:rPr>
        <w:t>zit v tabulkové formě</w:t>
      </w:r>
      <w:r w:rsidR="005E4793">
        <w:rPr>
          <w:b/>
        </w:rPr>
        <w:t>,</w:t>
      </w:r>
      <w:r>
        <w:rPr>
          <w:b/>
        </w:rPr>
        <w:t xml:space="preserve"> zvolte zemi v políčku „</w:t>
      </w:r>
      <w:proofErr w:type="spellStart"/>
      <w:r>
        <w:rPr>
          <w:b/>
        </w:rPr>
        <w:t>select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countries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areas</w:t>
      </w:r>
      <w:proofErr w:type="spellEnd"/>
      <w:r>
        <w:rPr>
          <w:b/>
        </w:rPr>
        <w:t>“. Tuto možnost je nutné volit při vyhledávání míry gramotnosti, protože údaje jsou v jednotlivých zemích dostupné z různých let.</w:t>
      </w:r>
    </w:p>
    <w:p w:rsidR="00222710" w:rsidRDefault="00222710" w:rsidP="00222710">
      <w:pPr>
        <w:pStyle w:val="Podtitul"/>
      </w:pPr>
      <w:r>
        <w:t>Úkol můžete jednoduše upravit výběrem jiných statistik, zemí. Je také možné měnit jejich počet, je však třeba mít na paměti, že vyhledávání je časově poměrně náročné.</w:t>
      </w:r>
      <w:r w:rsidR="00556B0E">
        <w:t xml:space="preserve"> Údaje j</w:t>
      </w:r>
      <w:r w:rsidR="00DC4B45">
        <w:t>d</w:t>
      </w:r>
      <w:r w:rsidR="00556B0E">
        <w:t>e samozřejmě vyhledat i z jiných zdrojů. V případě časové tísně mohou žáci dostat tabulku vyplněnou a pracovat s ní dále.</w:t>
      </w:r>
    </w:p>
    <w:p w:rsidR="00556B0E" w:rsidRPr="00556B0E" w:rsidRDefault="00556B0E" w:rsidP="00556B0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94"/>
        <w:gridCol w:w="1886"/>
        <w:gridCol w:w="1911"/>
        <w:gridCol w:w="1919"/>
        <w:gridCol w:w="1917"/>
      </w:tblGrid>
      <w:tr w:rsidR="00222710" w:rsidRPr="009F0158" w:rsidTr="00556B0E">
        <w:tc>
          <w:tcPr>
            <w:tcW w:w="2040" w:type="dxa"/>
            <w:shd w:val="clear" w:color="auto" w:fill="D9D9D9" w:themeFill="background1" w:themeFillShade="D9"/>
          </w:tcPr>
          <w:p w:rsidR="00222710" w:rsidRPr="009F0158" w:rsidRDefault="00222710" w:rsidP="006770E5">
            <w:pPr>
              <w:pStyle w:val="Odstavecseseznamem"/>
              <w:ind w:left="0"/>
              <w:jc w:val="center"/>
              <w:rPr>
                <w:b/>
              </w:rPr>
            </w:pPr>
            <w:r w:rsidRPr="009F0158">
              <w:rPr>
                <w:b/>
              </w:rPr>
              <w:t>Country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222710" w:rsidRPr="009F0158" w:rsidRDefault="00222710" w:rsidP="006770E5">
            <w:pPr>
              <w:pStyle w:val="Odstavecseseznamem"/>
              <w:ind w:left="0"/>
              <w:jc w:val="center"/>
              <w:rPr>
                <w:b/>
              </w:rPr>
            </w:pPr>
            <w:r w:rsidRPr="009F0158">
              <w:rPr>
                <w:b/>
              </w:rPr>
              <w:t>GDP (US$, per capita)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222710" w:rsidRPr="009F0158" w:rsidRDefault="00222710" w:rsidP="006770E5">
            <w:pPr>
              <w:pStyle w:val="Odstavecseseznamem"/>
              <w:ind w:left="0"/>
              <w:jc w:val="center"/>
              <w:rPr>
                <w:b/>
              </w:rPr>
            </w:pPr>
            <w:proofErr w:type="spellStart"/>
            <w:r w:rsidRPr="009F0158">
              <w:rPr>
                <w:b/>
              </w:rPr>
              <w:t>energy</w:t>
            </w:r>
            <w:proofErr w:type="spellEnd"/>
            <w:r w:rsidRPr="009F0158">
              <w:rPr>
                <w:b/>
              </w:rPr>
              <w:t xml:space="preserve"> use (kg </w:t>
            </w:r>
            <w:proofErr w:type="spellStart"/>
            <w:r w:rsidRPr="009F0158">
              <w:rPr>
                <w:b/>
              </w:rPr>
              <w:t>oil</w:t>
            </w:r>
            <w:proofErr w:type="spellEnd"/>
            <w:r w:rsidRPr="009F0158">
              <w:rPr>
                <w:b/>
              </w:rPr>
              <w:t xml:space="preserve"> </w:t>
            </w:r>
            <w:proofErr w:type="spellStart"/>
            <w:r w:rsidRPr="009F0158">
              <w:rPr>
                <w:b/>
              </w:rPr>
              <w:t>equivalent</w:t>
            </w:r>
            <w:proofErr w:type="spellEnd"/>
            <w:r w:rsidRPr="009F0158">
              <w:rPr>
                <w:b/>
              </w:rPr>
              <w:t>)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222710" w:rsidRPr="009F0158" w:rsidRDefault="00222710" w:rsidP="006770E5">
            <w:pPr>
              <w:pStyle w:val="Odstavecseseznamem"/>
              <w:ind w:left="0"/>
              <w:jc w:val="center"/>
              <w:rPr>
                <w:b/>
              </w:rPr>
            </w:pPr>
            <w:proofErr w:type="spellStart"/>
            <w:r w:rsidRPr="009F0158">
              <w:rPr>
                <w:b/>
              </w:rPr>
              <w:t>adult</w:t>
            </w:r>
            <w:proofErr w:type="spellEnd"/>
            <w:r w:rsidRPr="009F0158">
              <w:rPr>
                <w:b/>
              </w:rPr>
              <w:t xml:space="preserve"> </w:t>
            </w:r>
            <w:proofErr w:type="spellStart"/>
            <w:r w:rsidRPr="009F0158">
              <w:rPr>
                <w:b/>
              </w:rPr>
              <w:t>literacy</w:t>
            </w:r>
            <w:proofErr w:type="spellEnd"/>
            <w:r w:rsidRPr="009F0158">
              <w:rPr>
                <w:b/>
              </w:rPr>
              <w:t xml:space="preserve"> </w:t>
            </w:r>
            <w:proofErr w:type="spellStart"/>
            <w:r w:rsidRPr="009F0158">
              <w:rPr>
                <w:b/>
              </w:rPr>
              <w:t>rate</w:t>
            </w:r>
            <w:proofErr w:type="spellEnd"/>
            <w:r w:rsidR="00DC4B45">
              <w:rPr>
                <w:b/>
              </w:rPr>
              <w:t xml:space="preserve"> </w:t>
            </w:r>
            <w:r w:rsidRPr="009F0158">
              <w:rPr>
                <w:b/>
              </w:rPr>
              <w:t>(</w:t>
            </w:r>
            <w:proofErr w:type="spellStart"/>
            <w:r w:rsidRPr="009F0158">
              <w:rPr>
                <w:b/>
              </w:rPr>
              <w:t>percentage</w:t>
            </w:r>
            <w:proofErr w:type="spellEnd"/>
            <w:r w:rsidRPr="009F0158">
              <w:rPr>
                <w:b/>
              </w:rPr>
              <w:t>)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:rsidR="00222710" w:rsidRPr="009F0158" w:rsidRDefault="00222710" w:rsidP="006770E5">
            <w:pPr>
              <w:pStyle w:val="Odstavecseseznamem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health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expenditure</w:t>
            </w:r>
            <w:proofErr w:type="spellEnd"/>
            <w:r w:rsidR="00556B0E">
              <w:rPr>
                <w:b/>
              </w:rPr>
              <w:t xml:space="preserve"> </w:t>
            </w:r>
            <w:r w:rsidR="00556B0E" w:rsidRPr="009F0158">
              <w:rPr>
                <w:b/>
              </w:rPr>
              <w:t>(US$, per capita</w:t>
            </w:r>
            <w:r w:rsidR="00556B0E">
              <w:rPr>
                <w:b/>
              </w:rPr>
              <w:t>)</w:t>
            </w:r>
          </w:p>
        </w:tc>
      </w:tr>
      <w:tr w:rsidR="00222710" w:rsidTr="00556B0E">
        <w:tc>
          <w:tcPr>
            <w:tcW w:w="2040" w:type="dxa"/>
            <w:shd w:val="clear" w:color="auto" w:fill="D9D9D9" w:themeFill="background1" w:themeFillShade="D9"/>
          </w:tcPr>
          <w:p w:rsidR="00222710" w:rsidRPr="009F0158" w:rsidRDefault="00222710" w:rsidP="006770E5">
            <w:pPr>
              <w:pStyle w:val="Odstavecseseznamem"/>
              <w:ind w:left="0"/>
              <w:jc w:val="center"/>
              <w:rPr>
                <w:b/>
              </w:rPr>
            </w:pPr>
            <w:r w:rsidRPr="009F0158">
              <w:rPr>
                <w:b/>
              </w:rPr>
              <w:t>India</w:t>
            </w:r>
          </w:p>
        </w:tc>
        <w:tc>
          <w:tcPr>
            <w:tcW w:w="1953" w:type="dxa"/>
          </w:tcPr>
          <w:p w:rsidR="00222710" w:rsidRDefault="00222710" w:rsidP="00BA4BCA">
            <w:pPr>
              <w:pStyle w:val="Podtitul"/>
              <w:jc w:val="center"/>
            </w:pPr>
            <w:r>
              <w:t>1582</w:t>
            </w:r>
          </w:p>
        </w:tc>
        <w:tc>
          <w:tcPr>
            <w:tcW w:w="1953" w:type="dxa"/>
          </w:tcPr>
          <w:p w:rsidR="00222710" w:rsidRDefault="00222710" w:rsidP="00BA4BCA">
            <w:pPr>
              <w:pStyle w:val="Podtitul"/>
              <w:jc w:val="center"/>
            </w:pPr>
            <w:r>
              <w:t>606</w:t>
            </w:r>
          </w:p>
        </w:tc>
        <w:tc>
          <w:tcPr>
            <w:tcW w:w="1953" w:type="dxa"/>
          </w:tcPr>
          <w:p w:rsidR="00222710" w:rsidRDefault="00222710" w:rsidP="00BA4BCA">
            <w:pPr>
              <w:pStyle w:val="Podtitul"/>
              <w:jc w:val="center"/>
            </w:pPr>
            <w:r>
              <w:t>69,3</w:t>
            </w:r>
          </w:p>
        </w:tc>
        <w:tc>
          <w:tcPr>
            <w:tcW w:w="1954" w:type="dxa"/>
          </w:tcPr>
          <w:p w:rsidR="00222710" w:rsidRDefault="00556B0E" w:rsidP="00BA4BCA">
            <w:pPr>
              <w:pStyle w:val="Podtitul"/>
              <w:jc w:val="center"/>
            </w:pPr>
            <w:r>
              <w:t>75</w:t>
            </w:r>
          </w:p>
        </w:tc>
      </w:tr>
      <w:tr w:rsidR="00222710" w:rsidTr="00556B0E">
        <w:tc>
          <w:tcPr>
            <w:tcW w:w="2040" w:type="dxa"/>
            <w:shd w:val="clear" w:color="auto" w:fill="D9D9D9" w:themeFill="background1" w:themeFillShade="D9"/>
          </w:tcPr>
          <w:p w:rsidR="00222710" w:rsidRPr="009F0158" w:rsidRDefault="00222710" w:rsidP="006770E5">
            <w:pPr>
              <w:pStyle w:val="Odstavecseseznamem"/>
              <w:ind w:left="0"/>
              <w:jc w:val="center"/>
              <w:rPr>
                <w:b/>
              </w:rPr>
            </w:pPr>
            <w:r w:rsidRPr="009F0158">
              <w:rPr>
                <w:b/>
              </w:rPr>
              <w:t>Myanmar</w:t>
            </w:r>
          </w:p>
        </w:tc>
        <w:tc>
          <w:tcPr>
            <w:tcW w:w="1953" w:type="dxa"/>
          </w:tcPr>
          <w:p w:rsidR="00222710" w:rsidRDefault="00222710" w:rsidP="00BA4BCA">
            <w:pPr>
              <w:pStyle w:val="Podtitul"/>
              <w:jc w:val="center"/>
            </w:pPr>
            <w:r>
              <w:t>1204</w:t>
            </w:r>
          </w:p>
        </w:tc>
        <w:tc>
          <w:tcPr>
            <w:tcW w:w="1953" w:type="dxa"/>
          </w:tcPr>
          <w:p w:rsidR="00222710" w:rsidRDefault="00222710" w:rsidP="00BA4BCA">
            <w:pPr>
              <w:pStyle w:val="Podtitul"/>
              <w:jc w:val="center"/>
            </w:pPr>
            <w:r>
              <w:t>313</w:t>
            </w:r>
          </w:p>
        </w:tc>
        <w:tc>
          <w:tcPr>
            <w:tcW w:w="1953" w:type="dxa"/>
          </w:tcPr>
          <w:p w:rsidR="00222710" w:rsidRDefault="00222710" w:rsidP="00BA4BCA">
            <w:pPr>
              <w:pStyle w:val="Podtitul"/>
              <w:jc w:val="center"/>
            </w:pPr>
            <w:r>
              <w:t>92,5</w:t>
            </w:r>
          </w:p>
        </w:tc>
        <w:tc>
          <w:tcPr>
            <w:tcW w:w="1954" w:type="dxa"/>
          </w:tcPr>
          <w:p w:rsidR="00222710" w:rsidRDefault="00556B0E" w:rsidP="00BA4BCA">
            <w:pPr>
              <w:pStyle w:val="Podtitul"/>
              <w:jc w:val="center"/>
            </w:pPr>
            <w:r>
              <w:t>20</w:t>
            </w:r>
          </w:p>
        </w:tc>
      </w:tr>
      <w:tr w:rsidR="00222710" w:rsidTr="00556B0E">
        <w:tc>
          <w:tcPr>
            <w:tcW w:w="2040" w:type="dxa"/>
            <w:shd w:val="clear" w:color="auto" w:fill="D9D9D9" w:themeFill="background1" w:themeFillShade="D9"/>
          </w:tcPr>
          <w:p w:rsidR="00222710" w:rsidRPr="009F0158" w:rsidRDefault="00222710" w:rsidP="006770E5">
            <w:pPr>
              <w:pStyle w:val="Odstavecseseznamem"/>
              <w:ind w:left="0"/>
              <w:jc w:val="center"/>
              <w:rPr>
                <w:b/>
              </w:rPr>
            </w:pPr>
            <w:proofErr w:type="spellStart"/>
            <w:r w:rsidRPr="009F0158">
              <w:rPr>
                <w:b/>
              </w:rPr>
              <w:t>Thailand</w:t>
            </w:r>
            <w:proofErr w:type="spellEnd"/>
          </w:p>
        </w:tc>
        <w:tc>
          <w:tcPr>
            <w:tcW w:w="1953" w:type="dxa"/>
          </w:tcPr>
          <w:p w:rsidR="00222710" w:rsidRDefault="00222710" w:rsidP="00BA4BCA">
            <w:pPr>
              <w:pStyle w:val="Podtitul"/>
              <w:jc w:val="center"/>
            </w:pPr>
            <w:r>
              <w:t>5977</w:t>
            </w:r>
          </w:p>
        </w:tc>
        <w:tc>
          <w:tcPr>
            <w:tcW w:w="1953" w:type="dxa"/>
          </w:tcPr>
          <w:p w:rsidR="00222710" w:rsidRDefault="00222710" w:rsidP="00BA4BCA">
            <w:pPr>
              <w:pStyle w:val="Podtitul"/>
              <w:jc w:val="center"/>
            </w:pPr>
            <w:r>
              <w:t>1988</w:t>
            </w:r>
          </w:p>
        </w:tc>
        <w:tc>
          <w:tcPr>
            <w:tcW w:w="1953" w:type="dxa"/>
          </w:tcPr>
          <w:p w:rsidR="00222710" w:rsidRDefault="00222710" w:rsidP="00BA4BCA">
            <w:pPr>
              <w:pStyle w:val="Podtitul"/>
              <w:jc w:val="center"/>
            </w:pPr>
            <w:r>
              <w:t>96,4</w:t>
            </w:r>
          </w:p>
        </w:tc>
        <w:tc>
          <w:tcPr>
            <w:tcW w:w="1954" w:type="dxa"/>
          </w:tcPr>
          <w:p w:rsidR="00222710" w:rsidRDefault="00556B0E" w:rsidP="00BA4BCA">
            <w:pPr>
              <w:pStyle w:val="Podtitul"/>
              <w:jc w:val="center"/>
            </w:pPr>
            <w:r>
              <w:t>360</w:t>
            </w:r>
          </w:p>
        </w:tc>
      </w:tr>
      <w:tr w:rsidR="00222710" w:rsidTr="00556B0E">
        <w:tc>
          <w:tcPr>
            <w:tcW w:w="2040" w:type="dxa"/>
            <w:shd w:val="clear" w:color="auto" w:fill="D9D9D9" w:themeFill="background1" w:themeFillShade="D9"/>
          </w:tcPr>
          <w:p w:rsidR="00222710" w:rsidRPr="009F0158" w:rsidRDefault="00222710" w:rsidP="006770E5">
            <w:pPr>
              <w:pStyle w:val="Odstavecseseznamem"/>
              <w:ind w:left="0"/>
              <w:jc w:val="center"/>
              <w:rPr>
                <w:b/>
              </w:rPr>
            </w:pPr>
            <w:proofErr w:type="spellStart"/>
            <w:r w:rsidRPr="009F0158">
              <w:rPr>
                <w:b/>
              </w:rPr>
              <w:t>Indonesia</w:t>
            </w:r>
            <w:proofErr w:type="spellEnd"/>
          </w:p>
        </w:tc>
        <w:tc>
          <w:tcPr>
            <w:tcW w:w="1953" w:type="dxa"/>
          </w:tcPr>
          <w:p w:rsidR="00222710" w:rsidRDefault="00222710" w:rsidP="00BA4BCA">
            <w:pPr>
              <w:pStyle w:val="Podtitul"/>
              <w:jc w:val="center"/>
            </w:pPr>
            <w:r>
              <w:t>3492</w:t>
            </w:r>
          </w:p>
        </w:tc>
        <w:tc>
          <w:tcPr>
            <w:tcW w:w="1953" w:type="dxa"/>
          </w:tcPr>
          <w:p w:rsidR="00222710" w:rsidRDefault="00222710" w:rsidP="00BA4BCA">
            <w:pPr>
              <w:pStyle w:val="Podtitul"/>
              <w:jc w:val="center"/>
            </w:pPr>
            <w:r>
              <w:t>850</w:t>
            </w:r>
          </w:p>
        </w:tc>
        <w:tc>
          <w:tcPr>
            <w:tcW w:w="1953" w:type="dxa"/>
          </w:tcPr>
          <w:p w:rsidR="00222710" w:rsidRDefault="00222710" w:rsidP="00BA4BCA">
            <w:pPr>
              <w:pStyle w:val="Podtitul"/>
              <w:jc w:val="center"/>
            </w:pPr>
            <w:r>
              <w:t>92,8</w:t>
            </w:r>
          </w:p>
        </w:tc>
        <w:tc>
          <w:tcPr>
            <w:tcW w:w="1954" w:type="dxa"/>
          </w:tcPr>
          <w:p w:rsidR="00222710" w:rsidRDefault="00556B0E" w:rsidP="00BA4BCA">
            <w:pPr>
              <w:pStyle w:val="Podtitul"/>
              <w:jc w:val="center"/>
            </w:pPr>
            <w:r>
              <w:t>99</w:t>
            </w:r>
          </w:p>
        </w:tc>
      </w:tr>
      <w:tr w:rsidR="00222710" w:rsidTr="00556B0E">
        <w:tc>
          <w:tcPr>
            <w:tcW w:w="2040" w:type="dxa"/>
            <w:shd w:val="clear" w:color="auto" w:fill="D9D9D9" w:themeFill="background1" w:themeFillShade="D9"/>
          </w:tcPr>
          <w:p w:rsidR="00222710" w:rsidRPr="009F0158" w:rsidRDefault="00222710" w:rsidP="006770E5">
            <w:pPr>
              <w:pStyle w:val="Odstavecseseznamem"/>
              <w:ind w:left="0"/>
              <w:jc w:val="center"/>
              <w:rPr>
                <w:b/>
              </w:rPr>
            </w:pPr>
            <w:proofErr w:type="spellStart"/>
            <w:r w:rsidRPr="009F0158">
              <w:rPr>
                <w:b/>
              </w:rPr>
              <w:t>Bangladesh</w:t>
            </w:r>
            <w:proofErr w:type="spellEnd"/>
          </w:p>
        </w:tc>
        <w:tc>
          <w:tcPr>
            <w:tcW w:w="1953" w:type="dxa"/>
          </w:tcPr>
          <w:p w:rsidR="00222710" w:rsidRDefault="00222710" w:rsidP="00BA4BCA">
            <w:pPr>
              <w:pStyle w:val="Podtitul"/>
              <w:jc w:val="center"/>
            </w:pPr>
            <w:r>
              <w:t>1087</w:t>
            </w:r>
          </w:p>
        </w:tc>
        <w:tc>
          <w:tcPr>
            <w:tcW w:w="1953" w:type="dxa"/>
          </w:tcPr>
          <w:p w:rsidR="00222710" w:rsidRDefault="00222710" w:rsidP="00BA4BCA">
            <w:pPr>
              <w:pStyle w:val="Podtitul"/>
              <w:jc w:val="center"/>
            </w:pPr>
            <w:r>
              <w:t>216</w:t>
            </w:r>
          </w:p>
        </w:tc>
        <w:tc>
          <w:tcPr>
            <w:tcW w:w="1953" w:type="dxa"/>
          </w:tcPr>
          <w:p w:rsidR="00222710" w:rsidRDefault="00222710" w:rsidP="00BA4BCA">
            <w:pPr>
              <w:pStyle w:val="Podtitul"/>
              <w:jc w:val="center"/>
            </w:pPr>
            <w:r>
              <w:t>59,7</w:t>
            </w:r>
          </w:p>
        </w:tc>
        <w:tc>
          <w:tcPr>
            <w:tcW w:w="1954" w:type="dxa"/>
          </w:tcPr>
          <w:p w:rsidR="00222710" w:rsidRDefault="00556B0E" w:rsidP="00BA4BCA">
            <w:pPr>
              <w:pStyle w:val="Podtitul"/>
              <w:jc w:val="center"/>
            </w:pPr>
            <w:r>
              <w:t>31</w:t>
            </w:r>
          </w:p>
        </w:tc>
      </w:tr>
      <w:tr w:rsidR="00222710" w:rsidTr="00556B0E">
        <w:tc>
          <w:tcPr>
            <w:tcW w:w="2040" w:type="dxa"/>
            <w:shd w:val="clear" w:color="auto" w:fill="D9D9D9" w:themeFill="background1" w:themeFillShade="D9"/>
          </w:tcPr>
          <w:p w:rsidR="00222710" w:rsidRPr="009F0158" w:rsidRDefault="00222710" w:rsidP="006770E5">
            <w:pPr>
              <w:pStyle w:val="Odstavecseseznamem"/>
              <w:ind w:left="0"/>
              <w:jc w:val="center"/>
              <w:rPr>
                <w:b/>
              </w:rPr>
            </w:pPr>
            <w:r w:rsidRPr="009F0158">
              <w:rPr>
                <w:b/>
              </w:rPr>
              <w:t>Vietnam</w:t>
            </w:r>
          </w:p>
        </w:tc>
        <w:tc>
          <w:tcPr>
            <w:tcW w:w="1953" w:type="dxa"/>
          </w:tcPr>
          <w:p w:rsidR="00222710" w:rsidRDefault="00222710" w:rsidP="00BA4BCA">
            <w:pPr>
              <w:pStyle w:val="Podtitul"/>
              <w:jc w:val="center"/>
            </w:pPr>
            <w:r>
              <w:t>2052</w:t>
            </w:r>
          </w:p>
        </w:tc>
        <w:tc>
          <w:tcPr>
            <w:tcW w:w="1953" w:type="dxa"/>
          </w:tcPr>
          <w:p w:rsidR="00222710" w:rsidRDefault="00222710" w:rsidP="00BA4BCA">
            <w:pPr>
              <w:pStyle w:val="Podtitul"/>
              <w:jc w:val="center"/>
            </w:pPr>
            <w:r>
              <w:t>668</w:t>
            </w:r>
          </w:p>
        </w:tc>
        <w:tc>
          <w:tcPr>
            <w:tcW w:w="1953" w:type="dxa"/>
          </w:tcPr>
          <w:p w:rsidR="00222710" w:rsidRDefault="00222710" w:rsidP="00BA4BCA">
            <w:pPr>
              <w:pStyle w:val="Podtitul"/>
              <w:jc w:val="center"/>
            </w:pPr>
            <w:r>
              <w:t>93,5</w:t>
            </w:r>
          </w:p>
        </w:tc>
        <w:tc>
          <w:tcPr>
            <w:tcW w:w="1954" w:type="dxa"/>
          </w:tcPr>
          <w:p w:rsidR="00222710" w:rsidRDefault="00556B0E" w:rsidP="00BA4BCA">
            <w:pPr>
              <w:pStyle w:val="Podtitul"/>
              <w:jc w:val="center"/>
            </w:pPr>
            <w:r>
              <w:t>142</w:t>
            </w:r>
          </w:p>
        </w:tc>
      </w:tr>
    </w:tbl>
    <w:p w:rsidR="00222710" w:rsidRDefault="00222710" w:rsidP="00222710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br w:type="page"/>
      </w:r>
    </w:p>
    <w:p w:rsidR="00222710" w:rsidRPr="009B1204" w:rsidRDefault="00222710" w:rsidP="00222710">
      <w:pPr>
        <w:pStyle w:val="Odstavecseseznamem"/>
        <w:ind w:left="0"/>
        <w:rPr>
          <w:b/>
        </w:rPr>
      </w:pPr>
      <w:r w:rsidRPr="009B1204">
        <w:rPr>
          <w:b/>
        </w:rPr>
        <w:lastRenderedPageBreak/>
        <w:t>3) Na následující místo vlož graf, kde ukážeš závislost zjištěných údajů na GDP. Podle pokynů uč</w:t>
      </w:r>
      <w:r w:rsidR="00DC4B45">
        <w:rPr>
          <w:b/>
        </w:rPr>
        <w:t>itele porovnej jednu nebo obě. V</w:t>
      </w:r>
      <w:r w:rsidRPr="009B1204">
        <w:rPr>
          <w:b/>
        </w:rPr>
        <w:t xml:space="preserve"> případě porovnání obou je třeba druhou veličinu vynášet z vedlejší osy </w:t>
      </w:r>
      <w:r w:rsidR="00DC4B45">
        <w:rPr>
          <w:b/>
        </w:rPr>
        <w:br/>
      </w:r>
      <w:r w:rsidRPr="009B1204">
        <w:rPr>
          <w:b/>
        </w:rPr>
        <w:t>a také upravit měřítko tak, ab byly závislosti porovnatelné. Graf můžeš zpracovat „v ruce“ nebo využít běžný tabulkový procesor. Popiš graf v angličtině – u os by to neměl být problém, trošku oříšek to může být s vhodným názvem grafu. Diskutuj ve skupině, využij slovník nebo internet, konzultuj s vyučujícím.</w:t>
      </w:r>
    </w:p>
    <w:p w:rsidR="00222710" w:rsidRDefault="00222710" w:rsidP="00222710">
      <w:pPr>
        <w:pStyle w:val="Odstavecseseznamem"/>
        <w:ind w:left="0"/>
      </w:pPr>
    </w:p>
    <w:tbl>
      <w:tblPr>
        <w:tblStyle w:val="Mkatabulky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5"/>
      </w:tblGrid>
      <w:tr w:rsidR="00222710" w:rsidTr="00222710">
        <w:trPr>
          <w:trHeight w:val="6226"/>
        </w:trPr>
        <w:tc>
          <w:tcPr>
            <w:tcW w:w="9777" w:type="dxa"/>
          </w:tcPr>
          <w:p w:rsidR="00222710" w:rsidRDefault="00222710" w:rsidP="006770E5">
            <w:pPr>
              <w:pStyle w:val="Odstavecseseznamem"/>
              <w:ind w:left="0"/>
            </w:pPr>
            <w:r>
              <w:rPr>
                <w:noProof/>
              </w:rPr>
              <w:drawing>
                <wp:inline distT="0" distB="0" distL="0" distR="0" wp14:anchorId="3623CBF6" wp14:editId="16546F2A">
                  <wp:extent cx="5743575" cy="3676650"/>
                  <wp:effectExtent l="0" t="0" r="9525" b="19050"/>
                  <wp:docPr id="13" name="Graf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222710" w:rsidRDefault="00222710" w:rsidP="00222710">
      <w:pPr>
        <w:pStyle w:val="Podtitul"/>
      </w:pPr>
      <w:r>
        <w:t>Sestrojení grafu s vedlejší osou a spojnicí trendu je celkem pokročilá úloha v</w:t>
      </w:r>
      <w:r w:rsidR="00A87DC4">
        <w:t> tabulkovém procesoru</w:t>
      </w:r>
      <w:r>
        <w:t>. Je to příležitost k dohodě s vyučujícími IVT a pracovat společně.</w:t>
      </w:r>
      <w:r w:rsidR="00556B0E">
        <w:t xml:space="preserve"> Angličtina je</w:t>
      </w:r>
      <w:r w:rsidR="00DC4B45">
        <w:t xml:space="preserve"> volitelná, pokud učitel </w:t>
      </w:r>
      <w:proofErr w:type="gramStart"/>
      <w:r w:rsidR="00DC4B45">
        <w:t>nechce</w:t>
      </w:r>
      <w:proofErr w:type="gramEnd"/>
      <w:r w:rsidR="00DC4B45">
        <w:t xml:space="preserve"> </w:t>
      </w:r>
      <w:r w:rsidR="00556B0E">
        <w:t>využívat m</w:t>
      </w:r>
      <w:r w:rsidR="005E4793">
        <w:t>e</w:t>
      </w:r>
      <w:r w:rsidR="00556B0E">
        <w:t xml:space="preserve">todu </w:t>
      </w:r>
      <w:proofErr w:type="gramStart"/>
      <w:r w:rsidR="00556B0E">
        <w:t>CLIL</w:t>
      </w:r>
      <w:proofErr w:type="gramEnd"/>
      <w:r w:rsidR="00556B0E">
        <w:t xml:space="preserve"> (</w:t>
      </w:r>
      <w:proofErr w:type="spellStart"/>
      <w:r w:rsidR="00556B0E">
        <w:t>Content</w:t>
      </w:r>
      <w:proofErr w:type="spellEnd"/>
      <w:r w:rsidR="00556B0E">
        <w:t xml:space="preserve"> and </w:t>
      </w:r>
      <w:proofErr w:type="spellStart"/>
      <w:r w:rsidR="00556B0E">
        <w:t>Language</w:t>
      </w:r>
      <w:proofErr w:type="spellEnd"/>
      <w:r w:rsidR="00556B0E">
        <w:t xml:space="preserve"> </w:t>
      </w:r>
      <w:proofErr w:type="spellStart"/>
      <w:r w:rsidR="00556B0E">
        <w:t>Integrated</w:t>
      </w:r>
      <w:proofErr w:type="spellEnd"/>
      <w:r w:rsidR="00556B0E">
        <w:t xml:space="preserve"> </w:t>
      </w:r>
      <w:proofErr w:type="spellStart"/>
      <w:r w:rsidR="00556B0E">
        <w:t>Learning</w:t>
      </w:r>
      <w:proofErr w:type="spellEnd"/>
      <w:r w:rsidR="00556B0E">
        <w:t>), je možné úkol snadno upravit.</w:t>
      </w:r>
    </w:p>
    <w:p w:rsidR="00556B0E" w:rsidRPr="00556B0E" w:rsidRDefault="00556B0E" w:rsidP="00556B0E"/>
    <w:p w:rsidR="00BA4BCA" w:rsidRDefault="00222710" w:rsidP="00222710">
      <w:pPr>
        <w:pStyle w:val="Odstavecseseznamem"/>
        <w:ind w:left="0"/>
        <w:rPr>
          <w:b/>
        </w:rPr>
      </w:pPr>
      <w:r w:rsidRPr="00222710">
        <w:rPr>
          <w:b/>
        </w:rPr>
        <w:t>Diskutuj</w:t>
      </w:r>
      <w:r>
        <w:rPr>
          <w:b/>
        </w:rPr>
        <w:t xml:space="preserve"> a odpovědi zpracuj do sešitu</w:t>
      </w:r>
      <w:r w:rsidRPr="00222710">
        <w:rPr>
          <w:b/>
        </w:rPr>
        <w:t>:</w:t>
      </w:r>
    </w:p>
    <w:p w:rsidR="00BA4BCA" w:rsidRDefault="00BA4BCA" w:rsidP="00BA4BCA">
      <w:pPr>
        <w:pStyle w:val="Podtitul"/>
      </w:pPr>
      <w:r>
        <w:t>Žáci mohou pracovat ve skupinách. Například každá skupina se pokusí zpracovat odpověď na jednu otázku. Tu poté přednese a učitel moderuje diskusi, která vede k vytvoření přijatelné odpovědi.</w:t>
      </w:r>
    </w:p>
    <w:p w:rsidR="00BA4BCA" w:rsidRPr="00BA4BCA" w:rsidRDefault="00BA4BCA" w:rsidP="00BA4BCA"/>
    <w:p w:rsidR="00222710" w:rsidRDefault="00222710" w:rsidP="00222710">
      <w:pPr>
        <w:pStyle w:val="Odstavecseseznamem"/>
        <w:ind w:left="0"/>
      </w:pPr>
      <w:r>
        <w:t>a) Uveď zemi, která vychází z porovnání nejlépe/nejhůře. Vysvětli svoje rozhodnutí.</w:t>
      </w:r>
    </w:p>
    <w:p w:rsidR="00222710" w:rsidRDefault="00556B0E" w:rsidP="00556B0E">
      <w:pPr>
        <w:pStyle w:val="Podtitul"/>
      </w:pPr>
      <w:r>
        <w:t xml:space="preserve">Jako nejhorší vychází situace </w:t>
      </w:r>
      <w:r w:rsidR="00DB3F7D">
        <w:t>v </w:t>
      </w:r>
      <w:r>
        <w:t>Bangladéši</w:t>
      </w:r>
      <w:r w:rsidR="00DB3F7D">
        <w:t>, kde je velmi nízký hrubý domácí produkt a v obou sledovaných parametrech v porovnání s výší HDP je Bangladéš nejníže. Naopak výrazně nejlépe si vede ve všech sledovaných parametrech Thajsko.</w:t>
      </w:r>
    </w:p>
    <w:p w:rsidR="00DB3F7D" w:rsidRPr="00DB3F7D" w:rsidRDefault="00DB3F7D" w:rsidP="00DB3F7D"/>
    <w:p w:rsidR="002B4F9C" w:rsidRDefault="002B4F9C" w:rsidP="00222710">
      <w:pPr>
        <w:pStyle w:val="Odstavecseseznamem"/>
        <w:ind w:left="0"/>
      </w:pPr>
    </w:p>
    <w:p w:rsidR="00222710" w:rsidRDefault="00222710" w:rsidP="00222710">
      <w:pPr>
        <w:pStyle w:val="Odstavecseseznamem"/>
        <w:ind w:left="0"/>
      </w:pPr>
      <w:bookmarkStart w:id="0" w:name="_GoBack"/>
      <w:bookmarkEnd w:id="0"/>
      <w:r>
        <w:lastRenderedPageBreak/>
        <w:t>b) Zaměř se na porovnání míry gramotnosti v Indii a v Myanmaru. Zkus vysvětlit, proč se hodnoty tak výrazně liší. Využij informace z následujících článků.</w:t>
      </w:r>
    </w:p>
    <w:p w:rsidR="00222710" w:rsidRDefault="00255589" w:rsidP="00DB3F7D">
      <w:pPr>
        <w:pStyle w:val="Podtitul"/>
      </w:pPr>
      <w:r>
        <w:t>Neexistuje jednoznačné vysvětlení. Myanmar má však i přes demokratizaci velmi autoritativní režim, kde je nařízena povinná školní docházka (byť se za ni musí dle článku platit). V Indii je situace odlišná jednak politicky, ale zejména ve velkých regionálních i populačních rozdílech. Zejména nápadný je rozdíl v gramotnosti mužů a žen a také mezi jednotlivými náboženskými skupinami.</w:t>
      </w:r>
    </w:p>
    <w:p w:rsidR="00255589" w:rsidRPr="00255589" w:rsidRDefault="00255589" w:rsidP="00255589"/>
    <w:p w:rsidR="00222710" w:rsidRDefault="00DC4B45" w:rsidP="00222710">
      <w:pPr>
        <w:pStyle w:val="Odstavecseseznamem"/>
        <w:ind w:left="0"/>
      </w:pPr>
      <w:r>
        <w:t>c) Indie</w:t>
      </w:r>
      <w:r w:rsidR="00222710">
        <w:t xml:space="preserve"> je i přes svou chudobu zemí s velmi rozvinutou a energeticky náročnou základnou. V grafu je však ve spotřebě energie velmi nízko. Proč tomu tak je?</w:t>
      </w:r>
    </w:p>
    <w:p w:rsidR="00222710" w:rsidRDefault="00255589" w:rsidP="00255589">
      <w:pPr>
        <w:pStyle w:val="Podtitul"/>
      </w:pPr>
      <w:r>
        <w:t xml:space="preserve">U Indie je třeba mít vždy na paměti, že se jedná o stát rozvinutý velmi nerovnoměrně. </w:t>
      </w:r>
      <w:r w:rsidR="00E05D5D">
        <w:t>Plošně relativně malé oblasti, kde se rozvíjí průmysl, vyvažují rozsáhlé, nerozvinuté plochy s převahou tradičního zemědělství. Navíc je třeba si uvědomit obrovský počet</w:t>
      </w:r>
      <w:r w:rsidR="00F11022">
        <w:t xml:space="preserve"> obyvatel Indie (1,3 miliardy),</w:t>
      </w:r>
      <w:r w:rsidR="00E05D5D">
        <w:t xml:space="preserve"> spotřeba energie je v tomto případě přepočítávána právě na jednoho obyvatele.</w:t>
      </w:r>
    </w:p>
    <w:p w:rsidR="00E05D5D" w:rsidRPr="00E05D5D" w:rsidRDefault="00E05D5D" w:rsidP="00E05D5D"/>
    <w:p w:rsidR="00222710" w:rsidRDefault="00222710" w:rsidP="00222710">
      <w:pPr>
        <w:pStyle w:val="Odstavecseseznamem"/>
        <w:ind w:left="0"/>
      </w:pPr>
      <w:r>
        <w:t>d) V tabulce je ještě jeden sloupec „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expenditure</w:t>
      </w:r>
      <w:proofErr w:type="spellEnd"/>
      <w:r>
        <w:t>“. Bude jeho závislost na GDP vypadat obdobně?</w:t>
      </w:r>
    </w:p>
    <w:p w:rsidR="00E05D5D" w:rsidRDefault="00E05D5D" w:rsidP="00E05D5D">
      <w:pPr>
        <w:pStyle w:val="Podtitul"/>
      </w:pPr>
      <w:r>
        <w:t>Ano. Víceméně vidíme stejnou závislost. Čím vyšší HDP, tím vyšší výdaje na zdravotnictví.</w:t>
      </w:r>
    </w:p>
    <w:p w:rsidR="00E05D5D" w:rsidRPr="00E05D5D" w:rsidRDefault="00E05D5D" w:rsidP="00E05D5D"/>
    <w:p w:rsidR="00222710" w:rsidRDefault="00222710" w:rsidP="00222710">
      <w:pPr>
        <w:pStyle w:val="Odstavecseseznamem"/>
        <w:ind w:left="0"/>
      </w:pPr>
      <w:r>
        <w:t>e) Ve které z vybraných zemí byste nejraději žili? Diskutujte ve skupině – podpořte argumenty z tabulky, ale můžete využít i argumenty z jiných zdrojů.</w:t>
      </w:r>
    </w:p>
    <w:p w:rsidR="00222710" w:rsidRDefault="00E05D5D" w:rsidP="00E05D5D">
      <w:pPr>
        <w:pStyle w:val="Podtitul"/>
      </w:pPr>
      <w:r>
        <w:t>Lze předpokládat odpověď Thajsko. Protože ve všech sledovaných parametrech dosahuje nejlepších výsledků.</w:t>
      </w:r>
    </w:p>
    <w:p w:rsidR="00E05D5D" w:rsidRDefault="00E05D5D" w:rsidP="00E05D5D">
      <w:pPr>
        <w:pStyle w:val="Podtitul"/>
      </w:pPr>
      <w:r>
        <w:t xml:space="preserve">V diskusi můžete vyzkoušet i jiné úhly pohledu. Například diskutovat o kvalitě života v některých částech Indie, nebo velmi příznivých </w:t>
      </w:r>
      <w:r w:rsidR="009A0917">
        <w:t xml:space="preserve">životních podmínkách a </w:t>
      </w:r>
      <w:r>
        <w:t>cenách pro Evropany například ve Vietnamu a podobně.</w:t>
      </w:r>
    </w:p>
    <w:p w:rsidR="00E05D5D" w:rsidRDefault="00E05D5D" w:rsidP="00E05D5D"/>
    <w:p w:rsidR="00E05D5D" w:rsidRDefault="00E05D5D" w:rsidP="00E05D5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Informační zdroje:</w:t>
      </w:r>
    </w:p>
    <w:p w:rsidR="00E05D5D" w:rsidRDefault="00E05D5D" w:rsidP="00E05D5D">
      <w:pPr>
        <w:rPr>
          <w:rFonts w:asciiTheme="minorHAnsi" w:hAnsiTheme="minorHAnsi"/>
          <w:b/>
          <w:sz w:val="22"/>
          <w:szCs w:val="22"/>
        </w:rPr>
      </w:pPr>
    </w:p>
    <w:p w:rsidR="00E05D5D" w:rsidRDefault="00E05D5D" w:rsidP="00E05D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Zdroj statistik: </w:t>
      </w:r>
    </w:p>
    <w:p w:rsidR="00E05D5D" w:rsidRPr="005E6ACC" w:rsidRDefault="004C6175" w:rsidP="00E05D5D">
      <w:pPr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</w:pPr>
      <w:hyperlink r:id="rId12" w:history="1">
        <w:r w:rsidR="00E05D5D" w:rsidRPr="00E05D5D">
          <w:rPr>
            <w:rStyle w:val="Hypertextovodkaz"/>
            <w:rFonts w:asciiTheme="minorHAnsi" w:hAnsiTheme="minorHAnsi"/>
            <w:sz w:val="22"/>
            <w:szCs w:val="22"/>
          </w:rPr>
          <w:t>http://world-statistics.org/</w:t>
        </w:r>
      </w:hyperlink>
      <w:r w:rsidR="00E05D5D">
        <w:t xml:space="preserve"> </w:t>
      </w:r>
      <w:r w:rsidR="00E05D5D">
        <w:rPr>
          <w:rStyle w:val="Hypertextovodkaz"/>
          <w:rFonts w:asciiTheme="minorHAnsi" w:hAnsiTheme="minorHAnsi"/>
          <w:sz w:val="22"/>
        </w:rPr>
        <w:t xml:space="preserve"> </w:t>
      </w:r>
      <w:r w:rsidR="00E05D5D" w:rsidRPr="00D0078C">
        <w:rPr>
          <w:rFonts w:asciiTheme="minorHAnsi" w:hAnsiTheme="minorHAnsi"/>
          <w:sz w:val="22"/>
          <w:szCs w:val="22"/>
        </w:rPr>
        <w:t>[</w:t>
      </w:r>
      <w:r w:rsidR="00E05D5D">
        <w:rPr>
          <w:rFonts w:asciiTheme="minorHAnsi" w:hAnsiTheme="minorHAnsi"/>
          <w:sz w:val="22"/>
          <w:szCs w:val="22"/>
        </w:rPr>
        <w:t>citováno 27. 7. 2016</w:t>
      </w:r>
      <w:r w:rsidR="00E05D5D" w:rsidRPr="00D0078C">
        <w:rPr>
          <w:rFonts w:asciiTheme="minorHAnsi" w:hAnsiTheme="minorHAnsi"/>
          <w:sz w:val="22"/>
          <w:szCs w:val="22"/>
        </w:rPr>
        <w:t>]</w:t>
      </w:r>
    </w:p>
    <w:p w:rsidR="00E05D5D" w:rsidRDefault="00E05D5D" w:rsidP="00E05D5D"/>
    <w:p w:rsidR="00E05D5D" w:rsidRPr="00D0078C" w:rsidRDefault="00E05D5D" w:rsidP="00E05D5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Obyvatelstvo Indie (článek z wikipedie):</w:t>
      </w:r>
    </w:p>
    <w:p w:rsidR="00E05D5D" w:rsidRPr="00E05D5D" w:rsidRDefault="004C6175" w:rsidP="00E05D5D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hyperlink r:id="rId13" w:history="1">
        <w:r w:rsidR="00E05D5D" w:rsidRPr="00E05D5D">
          <w:rPr>
            <w:rStyle w:val="Hypertextovodkaz"/>
            <w:rFonts w:asciiTheme="minorHAnsi" w:hAnsiTheme="minorHAnsi"/>
            <w:sz w:val="22"/>
            <w:szCs w:val="22"/>
          </w:rPr>
          <w:t>https://cs.wikipedia.org/wiki/Obyvatelstvo_Indie</w:t>
        </w:r>
      </w:hyperlink>
      <w:r w:rsidR="00E05D5D" w:rsidRPr="00E05D5D">
        <w:rPr>
          <w:rFonts w:asciiTheme="minorHAnsi" w:hAnsiTheme="minorHAnsi"/>
          <w:sz w:val="22"/>
          <w:szCs w:val="22"/>
        </w:rPr>
        <w:t xml:space="preserve"> [</w:t>
      </w:r>
      <w:r w:rsidR="00E05D5D">
        <w:rPr>
          <w:rFonts w:asciiTheme="minorHAnsi" w:hAnsiTheme="minorHAnsi"/>
          <w:sz w:val="22"/>
          <w:szCs w:val="22"/>
        </w:rPr>
        <w:t>citováno 27. 7</w:t>
      </w:r>
      <w:r w:rsidR="00E05D5D" w:rsidRPr="00E05D5D">
        <w:rPr>
          <w:rFonts w:asciiTheme="minorHAnsi" w:hAnsiTheme="minorHAnsi"/>
          <w:sz w:val="22"/>
          <w:szCs w:val="22"/>
        </w:rPr>
        <w:t xml:space="preserve">. 2016] </w:t>
      </w:r>
    </w:p>
    <w:p w:rsidR="00E05D5D" w:rsidRPr="00E05D5D" w:rsidRDefault="00E05D5D" w:rsidP="00E05D5D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BA4BCA" w:rsidRPr="00BA4BCA" w:rsidRDefault="00BA4BCA" w:rsidP="00BA4BCA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A4BCA">
        <w:rPr>
          <w:rFonts w:asciiTheme="minorHAnsi" w:hAnsiTheme="minorHAnsi"/>
          <w:sz w:val="22"/>
          <w:szCs w:val="22"/>
        </w:rPr>
        <w:t>Marwaan</w:t>
      </w:r>
      <w:proofErr w:type="spellEnd"/>
      <w:r w:rsidRPr="00BA4B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A4BCA">
        <w:rPr>
          <w:rFonts w:asciiTheme="minorHAnsi" w:hAnsiTheme="minorHAnsi"/>
          <w:sz w:val="22"/>
          <w:szCs w:val="22"/>
        </w:rPr>
        <w:t>Macan-Markar</w:t>
      </w:r>
      <w:proofErr w:type="spellEnd"/>
      <w:r w:rsidRPr="00BA4BCA">
        <w:rPr>
          <w:rFonts w:asciiTheme="minorHAnsi" w:hAnsiTheme="minorHAnsi"/>
          <w:sz w:val="22"/>
          <w:szCs w:val="22"/>
        </w:rPr>
        <w:t xml:space="preserve">: Veřejné školství vysává rodinné finance. </w:t>
      </w:r>
      <w:r w:rsidR="001841BE" w:rsidRPr="001841BE">
        <w:rPr>
          <w:rFonts w:asciiTheme="minorHAnsi" w:hAnsiTheme="minorHAnsi"/>
          <w:sz w:val="22"/>
          <w:szCs w:val="22"/>
        </w:rPr>
        <w:t xml:space="preserve">Inter </w:t>
      </w:r>
      <w:proofErr w:type="spellStart"/>
      <w:r w:rsidR="001841BE" w:rsidRPr="001841BE">
        <w:rPr>
          <w:rFonts w:asciiTheme="minorHAnsi" w:hAnsiTheme="minorHAnsi"/>
          <w:sz w:val="22"/>
          <w:szCs w:val="22"/>
        </w:rPr>
        <w:t>Press</w:t>
      </w:r>
      <w:proofErr w:type="spellEnd"/>
      <w:r w:rsidR="001841BE" w:rsidRPr="001841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41BE" w:rsidRPr="001841BE">
        <w:rPr>
          <w:rFonts w:asciiTheme="minorHAnsi" w:hAnsiTheme="minorHAnsi"/>
          <w:sz w:val="22"/>
          <w:szCs w:val="22"/>
        </w:rPr>
        <w:t>Service</w:t>
      </w:r>
      <w:proofErr w:type="spellEnd"/>
      <w:r w:rsidR="001841BE" w:rsidRPr="001841BE">
        <w:rPr>
          <w:rFonts w:asciiTheme="minorHAnsi" w:hAnsiTheme="minorHAnsi"/>
          <w:sz w:val="22"/>
          <w:szCs w:val="22"/>
        </w:rPr>
        <w:t xml:space="preserve"> </w:t>
      </w:r>
      <w:r w:rsidR="00F11022">
        <w:rPr>
          <w:rFonts w:asciiTheme="minorHAnsi" w:hAnsiTheme="minorHAnsi"/>
          <w:sz w:val="22"/>
          <w:szCs w:val="22"/>
        </w:rPr>
        <w:t>(21. 6. 2010). Dostupné z</w:t>
      </w:r>
      <w:r w:rsidRPr="00BA4BCA">
        <w:rPr>
          <w:rFonts w:asciiTheme="minorHAnsi" w:hAnsiTheme="minorHAnsi"/>
          <w:sz w:val="22"/>
          <w:szCs w:val="22"/>
        </w:rPr>
        <w:t xml:space="preserve">: </w:t>
      </w:r>
      <w:hyperlink r:id="rId14" w:history="1">
        <w:r w:rsidR="001841BE" w:rsidRPr="001841BE">
          <w:rPr>
            <w:rStyle w:val="Hypertextovodkaz"/>
          </w:rPr>
          <w:t>http://www.ipsinternational.org/cz/news.asp?idnews=20</w:t>
        </w:r>
      </w:hyperlink>
    </w:p>
    <w:p w:rsidR="00E05D5D" w:rsidRPr="00BA4BCA" w:rsidRDefault="00E05D5D" w:rsidP="00E05D5D">
      <w:pPr>
        <w:jc w:val="both"/>
        <w:rPr>
          <w:rFonts w:asciiTheme="minorHAnsi" w:hAnsiTheme="minorHAnsi"/>
          <w:sz w:val="22"/>
          <w:szCs w:val="22"/>
        </w:rPr>
      </w:pPr>
      <w:r w:rsidRPr="00BA4BCA">
        <w:rPr>
          <w:rFonts w:asciiTheme="minorHAnsi" w:hAnsiTheme="minorHAnsi"/>
          <w:sz w:val="22"/>
          <w:szCs w:val="22"/>
        </w:rPr>
        <w:t>[</w:t>
      </w:r>
      <w:r w:rsidR="00BA4BCA">
        <w:rPr>
          <w:rFonts w:asciiTheme="minorHAnsi" w:hAnsiTheme="minorHAnsi"/>
          <w:sz w:val="22"/>
          <w:szCs w:val="22"/>
        </w:rPr>
        <w:t>c</w:t>
      </w:r>
      <w:r w:rsidR="001841BE">
        <w:rPr>
          <w:rFonts w:asciiTheme="minorHAnsi" w:hAnsiTheme="minorHAnsi"/>
          <w:sz w:val="22"/>
          <w:szCs w:val="22"/>
        </w:rPr>
        <w:t>itováno 16. 5. 2017</w:t>
      </w:r>
      <w:r w:rsidRPr="00BA4BCA">
        <w:rPr>
          <w:rFonts w:asciiTheme="minorHAnsi" w:hAnsiTheme="minorHAnsi"/>
          <w:sz w:val="22"/>
          <w:szCs w:val="22"/>
        </w:rPr>
        <w:t>]</w:t>
      </w:r>
    </w:p>
    <w:p w:rsidR="00E05D5D" w:rsidRDefault="00E05D5D" w:rsidP="00E05D5D">
      <w:pPr>
        <w:jc w:val="both"/>
        <w:rPr>
          <w:rFonts w:asciiTheme="minorHAnsi" w:hAnsiTheme="minorHAnsi"/>
          <w:sz w:val="22"/>
          <w:szCs w:val="22"/>
        </w:rPr>
      </w:pPr>
    </w:p>
    <w:sectPr w:rsidR="00E05D5D" w:rsidSect="00AD624E">
      <w:footerReference w:type="default" r:id="rId15"/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175" w:rsidRDefault="004C6175">
      <w:r>
        <w:separator/>
      </w:r>
    </w:p>
  </w:endnote>
  <w:endnote w:type="continuationSeparator" w:id="0">
    <w:p w:rsidR="004C6175" w:rsidRDefault="004C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4E" w:rsidRDefault="00AD624E" w:rsidP="0031151A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Petr Tišl. </w:t>
    </w:r>
    <w:r w:rsidR="00DC4B45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DC4B45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  <w:p w:rsidR="00AD624E" w:rsidRDefault="00AD62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175" w:rsidRDefault="004C6175">
      <w:r>
        <w:separator/>
      </w:r>
    </w:p>
  </w:footnote>
  <w:footnote w:type="continuationSeparator" w:id="0">
    <w:p w:rsidR="004C6175" w:rsidRDefault="004C6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32F06"/>
    <w:multiLevelType w:val="hybridMultilevel"/>
    <w:tmpl w:val="49F6D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2534"/>
    <w:multiLevelType w:val="hybridMultilevel"/>
    <w:tmpl w:val="0CAA4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7F00"/>
    <w:multiLevelType w:val="hybridMultilevel"/>
    <w:tmpl w:val="5082E788"/>
    <w:lvl w:ilvl="0" w:tplc="6232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3"/>
    <w:rsid w:val="00030551"/>
    <w:rsid w:val="00064AC5"/>
    <w:rsid w:val="0007086E"/>
    <w:rsid w:val="001841BE"/>
    <w:rsid w:val="001A7307"/>
    <w:rsid w:val="001C20CB"/>
    <w:rsid w:val="002023AD"/>
    <w:rsid w:val="00222710"/>
    <w:rsid w:val="00255589"/>
    <w:rsid w:val="002B4F9C"/>
    <w:rsid w:val="0031151A"/>
    <w:rsid w:val="00331CB1"/>
    <w:rsid w:val="00401AAD"/>
    <w:rsid w:val="00454860"/>
    <w:rsid w:val="00460FDD"/>
    <w:rsid w:val="004B67A2"/>
    <w:rsid w:val="004C6175"/>
    <w:rsid w:val="004F36C3"/>
    <w:rsid w:val="00556B0E"/>
    <w:rsid w:val="00587A32"/>
    <w:rsid w:val="005E4793"/>
    <w:rsid w:val="005F6FF3"/>
    <w:rsid w:val="00676F82"/>
    <w:rsid w:val="006C6C30"/>
    <w:rsid w:val="006D161A"/>
    <w:rsid w:val="0084181E"/>
    <w:rsid w:val="008E1472"/>
    <w:rsid w:val="009827E0"/>
    <w:rsid w:val="00997604"/>
    <w:rsid w:val="009A0917"/>
    <w:rsid w:val="009A1C62"/>
    <w:rsid w:val="009B1204"/>
    <w:rsid w:val="009F0158"/>
    <w:rsid w:val="00A87DC4"/>
    <w:rsid w:val="00AB2B59"/>
    <w:rsid w:val="00AD624E"/>
    <w:rsid w:val="00B412C0"/>
    <w:rsid w:val="00BA4BCA"/>
    <w:rsid w:val="00BD3060"/>
    <w:rsid w:val="00C626DA"/>
    <w:rsid w:val="00C7475A"/>
    <w:rsid w:val="00D53046"/>
    <w:rsid w:val="00DB3F7D"/>
    <w:rsid w:val="00DC4B45"/>
    <w:rsid w:val="00E033C4"/>
    <w:rsid w:val="00E05D5D"/>
    <w:rsid w:val="00E101D0"/>
    <w:rsid w:val="00E24F5D"/>
    <w:rsid w:val="00EB3256"/>
    <w:rsid w:val="00F11022"/>
    <w:rsid w:val="00F60877"/>
    <w:rsid w:val="00F84D33"/>
    <w:rsid w:val="00F87EE6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5E3832-FCFC-4BBF-AE8F-6007302E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paragraph" w:styleId="Odstavecseseznamem">
    <w:name w:val="List Paragraph"/>
    <w:basedOn w:val="Normln"/>
    <w:uiPriority w:val="34"/>
    <w:qFormat/>
    <w:rsid w:val="00AD624E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D624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D624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AD62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624E"/>
    <w:rPr>
      <w:rFonts w:ascii="Tahoma" w:hAnsi="Tahoma" w:cs="Tahoma"/>
      <w:kern w:val="1"/>
      <w:sz w:val="16"/>
      <w:szCs w:val="16"/>
    </w:rPr>
  </w:style>
  <w:style w:type="character" w:styleId="Sledovanodkaz">
    <w:name w:val="FollowedHyperlink"/>
    <w:basedOn w:val="Standardnpsmoodstavce"/>
    <w:rsid w:val="00AD624E"/>
    <w:rPr>
      <w:color w:val="800080" w:themeColor="followedHyperlink"/>
      <w:u w:val="single"/>
    </w:rPr>
  </w:style>
  <w:style w:type="paragraph" w:styleId="Podtitul">
    <w:name w:val="Subtitle"/>
    <w:basedOn w:val="Normln"/>
    <w:next w:val="Normln"/>
    <w:link w:val="PodtitulChar"/>
    <w:qFormat/>
    <w:rsid w:val="002227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rsid w:val="00222710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nternational.org/cz/news.asp?idnews=20" TargetMode="External"/><Relationship Id="rId13" Type="http://schemas.openxmlformats.org/officeDocument/2006/relationships/hyperlink" Target="https://cs.wikipedia.org/wiki/Obyvatelstvo_Ind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-statistics.org/" TargetMode="External"/><Relationship Id="rId12" Type="http://schemas.openxmlformats.org/officeDocument/2006/relationships/hyperlink" Target="http://world-statistics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orld-statistic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Obyvatelstvo_Indie" TargetMode="External"/><Relationship Id="rId14" Type="http://schemas.openxmlformats.org/officeDocument/2006/relationships/hyperlink" Target="http://www.ipsinternational.org/cz/news.asp?idnews=2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tisl\Documents\RVP%20-%20dohoda%202016\Afrika\Z&#225;vislost%20GDP%20a%20energie%20a%20gramotnost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Correlation of GDP</a:t>
            </a:r>
            <a:r>
              <a:rPr lang="cs-CZ"/>
              <a:t>, energy use and adult literacy</a:t>
            </a:r>
            <a:r>
              <a:rPr lang="cs-CZ" baseline="0"/>
              <a:t> in selected countries of South and Southeast Asia</a:t>
            </a:r>
            <a:r>
              <a:rPr lang="en-US"/>
              <a:t> </a:t>
            </a:r>
            <a:endParaRPr lang="en-US" b="1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'Template '!$A$6</c:f>
              <c:strCache>
                <c:ptCount val="1"/>
                <c:pt idx="0">
                  <c:v>GDP/energy use (kg oil equivalent)</c:v>
                </c:pt>
              </c:strCache>
            </c:strRef>
          </c:tx>
          <c:spPr>
            <a:ln w="19050">
              <a:noFill/>
            </a:ln>
            <a:effectLst/>
          </c:spPr>
          <c:dLbls>
            <c:dLbl>
              <c:idx val="0"/>
              <c:layout>
                <c:manualLayout>
                  <c:x val="-4.0537582194690522E-17"/>
                  <c:y val="2.0725388601036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India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Myanmar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Thailand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111663902708678E-3"/>
                  <c:y val="-6.3326844723830014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Indonesia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8446655610835128E-3"/>
                  <c:y val="2.0725388601036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Bangladesh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Vietnam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prstDash val="lgDash"/>
              </a:ln>
            </c:spPr>
            <c:trendlineType val="linear"/>
            <c:dispRSqr val="0"/>
            <c:dispEq val="0"/>
          </c:trendline>
          <c:xVal>
            <c:numRef>
              <c:f>'Template '!$B$5:$G$5</c:f>
              <c:numCache>
                <c:formatCode>General</c:formatCode>
                <c:ptCount val="6"/>
                <c:pt idx="0">
                  <c:v>1582</c:v>
                </c:pt>
                <c:pt idx="1">
                  <c:v>1204</c:v>
                </c:pt>
                <c:pt idx="2">
                  <c:v>5977</c:v>
                </c:pt>
                <c:pt idx="3">
                  <c:v>3492</c:v>
                </c:pt>
                <c:pt idx="4">
                  <c:v>1087</c:v>
                </c:pt>
                <c:pt idx="5">
                  <c:v>2052</c:v>
                </c:pt>
              </c:numCache>
            </c:numRef>
          </c:xVal>
          <c:yVal>
            <c:numRef>
              <c:f>'Template '!$B$6:$G$6</c:f>
              <c:numCache>
                <c:formatCode>General</c:formatCode>
                <c:ptCount val="6"/>
                <c:pt idx="0">
                  <c:v>606</c:v>
                </c:pt>
                <c:pt idx="1">
                  <c:v>313</c:v>
                </c:pt>
                <c:pt idx="2">
                  <c:v>1988</c:v>
                </c:pt>
                <c:pt idx="3">
                  <c:v>850</c:v>
                </c:pt>
                <c:pt idx="4">
                  <c:v>216</c:v>
                </c:pt>
                <c:pt idx="5">
                  <c:v>668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9332288"/>
        <c:axId val="329332680"/>
      </c:scatterChart>
      <c:scatterChart>
        <c:scatterStyle val="lineMarker"/>
        <c:varyColors val="0"/>
        <c:ser>
          <c:idx val="1"/>
          <c:order val="1"/>
          <c:tx>
            <c:strRef>
              <c:f>'Template '!$A$7</c:f>
              <c:strCache>
                <c:ptCount val="1"/>
                <c:pt idx="0">
                  <c:v>adult literacy rate(percentage)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square"/>
            <c:size val="5"/>
            <c:spPr>
              <a:solidFill>
                <a:srgbClr val="C00000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India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Myanmar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Thailand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Indonesia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Bangladesh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0907683803206196"/>
                  <c:y val="-2.41796200345423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Vietnam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prstDash val="sysDash"/>
              </a:ln>
            </c:spPr>
            <c:trendlineType val="linear"/>
            <c:dispRSqr val="0"/>
            <c:dispEq val="0"/>
          </c:trendline>
          <c:xVal>
            <c:numRef>
              <c:f>'Template '!$B$5:$G$5</c:f>
              <c:numCache>
                <c:formatCode>General</c:formatCode>
                <c:ptCount val="6"/>
                <c:pt idx="0">
                  <c:v>1582</c:v>
                </c:pt>
                <c:pt idx="1">
                  <c:v>1204</c:v>
                </c:pt>
                <c:pt idx="2">
                  <c:v>5977</c:v>
                </c:pt>
                <c:pt idx="3">
                  <c:v>3492</c:v>
                </c:pt>
                <c:pt idx="4">
                  <c:v>1087</c:v>
                </c:pt>
                <c:pt idx="5">
                  <c:v>2052</c:v>
                </c:pt>
              </c:numCache>
            </c:numRef>
          </c:xVal>
          <c:yVal>
            <c:numRef>
              <c:f>'Template '!$B$7:$G$7</c:f>
              <c:numCache>
                <c:formatCode>General</c:formatCode>
                <c:ptCount val="6"/>
                <c:pt idx="0">
                  <c:v>69.3</c:v>
                </c:pt>
                <c:pt idx="1">
                  <c:v>92.5</c:v>
                </c:pt>
                <c:pt idx="2">
                  <c:v>96.4</c:v>
                </c:pt>
                <c:pt idx="3">
                  <c:v>92.8</c:v>
                </c:pt>
                <c:pt idx="4">
                  <c:v>59.7</c:v>
                </c:pt>
                <c:pt idx="5">
                  <c:v>93.5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9333464"/>
        <c:axId val="329333072"/>
      </c:scatterChart>
      <c:valAx>
        <c:axId val="3293322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000" b="1" i="0" u="none" strike="noStrike" baseline="0">
                    <a:effectLst/>
                  </a:rPr>
                  <a:t>GDP (US$, per capita)</a:t>
                </a:r>
                <a:endParaRPr lang="en-US"/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9332680"/>
        <c:crosses val="autoZero"/>
        <c:crossBetween val="midCat"/>
      </c:valAx>
      <c:valAx>
        <c:axId val="329332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000" b="1" i="0" u="none" strike="noStrike" baseline="0">
                    <a:effectLst/>
                  </a:rPr>
                  <a:t>energy use (kg oil equivalent)</a:t>
                </a:r>
                <a:endParaRPr lang="en-US"/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9332288"/>
        <c:crosses val="autoZero"/>
        <c:crossBetween val="midCat"/>
      </c:valAx>
      <c:valAx>
        <c:axId val="329333072"/>
        <c:scaling>
          <c:orientation val="minMax"/>
          <c:max val="100"/>
          <c:min val="5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1000" b="1" i="0" u="none" strike="noStrike" baseline="0">
                    <a:effectLst/>
                  </a:rPr>
                  <a:t>adult literacy rate(percentage)</a:t>
                </a:r>
                <a:endParaRPr lang="cs-CZ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9333464"/>
        <c:crosses val="max"/>
        <c:crossBetween val="midCat"/>
      </c:valAx>
      <c:valAx>
        <c:axId val="3293334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29333072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1286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Lenka Perglová</cp:lastModifiedBy>
  <cp:revision>3</cp:revision>
  <cp:lastPrinted>1900-12-31T23:00:00Z</cp:lastPrinted>
  <dcterms:created xsi:type="dcterms:W3CDTF">2017-05-16T10:02:00Z</dcterms:created>
  <dcterms:modified xsi:type="dcterms:W3CDTF">2017-05-16T10:06:00Z</dcterms:modified>
</cp:coreProperties>
</file>